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22F5" w14:textId="3C5FBD7F" w:rsidR="00B20671" w:rsidRDefault="001A641A">
      <w:pPr>
        <w:rPr>
          <w:noProof/>
        </w:rPr>
      </w:pPr>
      <w:r>
        <w:t>000</w:t>
      </w:r>
      <w:r w:rsidR="00FE4397">
        <w:t xml:space="preserve">               </w:t>
      </w:r>
    </w:p>
    <w:p w14:paraId="35F246F2" w14:textId="77777777" w:rsidR="00B20671" w:rsidRDefault="00B20671">
      <w:pPr>
        <w:rPr>
          <w:noProof/>
        </w:rPr>
      </w:pPr>
    </w:p>
    <w:p w14:paraId="39D7358B" w14:textId="77777777" w:rsidR="00B20671" w:rsidRDefault="00B20671">
      <w:pPr>
        <w:rPr>
          <w:noProof/>
        </w:rPr>
      </w:pPr>
    </w:p>
    <w:p w14:paraId="4D1B49B9" w14:textId="77777777" w:rsidR="00B20671" w:rsidRDefault="00B20671">
      <w:pPr>
        <w:rPr>
          <w:noProof/>
        </w:rPr>
      </w:pPr>
    </w:p>
    <w:p w14:paraId="06928EEB" w14:textId="2AE82AEE" w:rsidR="002C2F4B" w:rsidRPr="00B20671" w:rsidRDefault="00B20671" w:rsidP="00404B78">
      <w:r>
        <w:rPr>
          <w:noProof/>
        </w:rPr>
        <w:drawing>
          <wp:inline distT="0" distB="0" distL="0" distR="0" wp14:anchorId="511AE665" wp14:editId="250BDCA2">
            <wp:extent cx="5760720" cy="1468793"/>
            <wp:effectExtent l="0" t="0" r="0" b="0"/>
            <wp:docPr id="3" name="Bild 2" descr="Kita Schwalbennest Polch - Startse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ta Schwalbennest Polch - Startsei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1468793"/>
                    </a:xfrm>
                    <a:prstGeom prst="rect">
                      <a:avLst/>
                    </a:prstGeom>
                    <a:noFill/>
                    <a:ln>
                      <a:noFill/>
                    </a:ln>
                  </pic:spPr>
                </pic:pic>
              </a:graphicData>
            </a:graphic>
          </wp:inline>
        </w:drawing>
      </w:r>
      <w:r w:rsidR="00FE4397">
        <w:t xml:space="preserve">                                                                                                                                          </w:t>
      </w:r>
    </w:p>
    <w:p w14:paraId="68FBF6B0" w14:textId="6DDBA284" w:rsidR="002C2F4B" w:rsidRDefault="002C2F4B" w:rsidP="00404B78">
      <w:pPr>
        <w:rPr>
          <w:rFonts w:ascii="Arial" w:hAnsi="Arial" w:cs="Arial"/>
          <w:b/>
          <w:bCs/>
          <w:sz w:val="28"/>
          <w:szCs w:val="28"/>
        </w:rPr>
      </w:pPr>
      <w:r>
        <w:rPr>
          <w:rFonts w:ascii="Arial" w:hAnsi="Arial" w:cs="Arial"/>
          <w:b/>
          <w:bCs/>
          <w:sz w:val="28"/>
          <w:szCs w:val="28"/>
        </w:rPr>
        <w:t xml:space="preserve">        </w:t>
      </w:r>
    </w:p>
    <w:p w14:paraId="1DF69844" w14:textId="77777777" w:rsidR="0000654C" w:rsidRDefault="0000654C" w:rsidP="00404B78">
      <w:pPr>
        <w:rPr>
          <w:rFonts w:ascii="Arial" w:hAnsi="Arial" w:cs="Arial"/>
          <w:b/>
          <w:bCs/>
          <w:sz w:val="28"/>
          <w:szCs w:val="28"/>
        </w:rPr>
      </w:pPr>
    </w:p>
    <w:p w14:paraId="68FF5519" w14:textId="26707D98" w:rsidR="002C2F4B" w:rsidRPr="002C2F4B" w:rsidRDefault="002C2F4B" w:rsidP="002C2F4B">
      <w:pPr>
        <w:pStyle w:val="IntensivesZitat"/>
        <w:rPr>
          <w:b/>
          <w:bCs/>
          <w:sz w:val="40"/>
          <w:szCs w:val="40"/>
        </w:rPr>
      </w:pPr>
      <w:r w:rsidRPr="002C2F4B">
        <w:rPr>
          <w:b/>
          <w:bCs/>
          <w:sz w:val="40"/>
          <w:szCs w:val="40"/>
        </w:rPr>
        <w:t>Fachkonzept der</w:t>
      </w:r>
    </w:p>
    <w:p w14:paraId="1C1C8146" w14:textId="6E18E8D8" w:rsidR="002C2F4B" w:rsidRPr="002C2F4B" w:rsidRDefault="002C2F4B" w:rsidP="002C2F4B">
      <w:pPr>
        <w:pStyle w:val="IntensivesZitat"/>
        <w:rPr>
          <w:b/>
          <w:bCs/>
          <w:sz w:val="40"/>
          <w:szCs w:val="40"/>
        </w:rPr>
      </w:pPr>
      <w:r w:rsidRPr="002C2F4B">
        <w:rPr>
          <w:b/>
          <w:bCs/>
          <w:sz w:val="40"/>
          <w:szCs w:val="40"/>
        </w:rPr>
        <w:t>Kita Turnzwerge</w:t>
      </w:r>
    </w:p>
    <w:p w14:paraId="4F3B610F" w14:textId="7C4CEA0E" w:rsidR="00B20671" w:rsidRPr="007473D5" w:rsidRDefault="002C2F4B" w:rsidP="007473D5">
      <w:pPr>
        <w:pStyle w:val="IntensivesZitat"/>
        <w:rPr>
          <w:rStyle w:val="IntensiveHervorhebung"/>
          <w:b/>
          <w:bCs/>
          <w:i/>
          <w:iCs/>
          <w:sz w:val="40"/>
          <w:szCs w:val="40"/>
        </w:rPr>
      </w:pPr>
      <w:r w:rsidRPr="002C2F4B">
        <w:rPr>
          <w:b/>
          <w:bCs/>
          <w:sz w:val="40"/>
          <w:szCs w:val="40"/>
        </w:rPr>
        <w:t>der SVE Hamburg Bildungspartner gGmbH</w:t>
      </w:r>
    </w:p>
    <w:p w14:paraId="1BF89EDB" w14:textId="183C3B5A" w:rsidR="00B20671" w:rsidRDefault="00B20671" w:rsidP="002C2F4B">
      <w:pPr>
        <w:pStyle w:val="berschrift1"/>
        <w:rPr>
          <w:rStyle w:val="IntensiveHervorhebung"/>
        </w:rPr>
      </w:pPr>
    </w:p>
    <w:p w14:paraId="59BDAC95" w14:textId="5C92B581" w:rsidR="0000654C" w:rsidRDefault="0000654C" w:rsidP="0000654C"/>
    <w:p w14:paraId="034A0CDA" w14:textId="4ADBCBC1" w:rsidR="0000654C" w:rsidRDefault="0000654C" w:rsidP="0000654C"/>
    <w:p w14:paraId="6D248CAB" w14:textId="77777777" w:rsidR="0000654C" w:rsidRPr="0000654C" w:rsidRDefault="0000654C" w:rsidP="0000654C"/>
    <w:p w14:paraId="2E7CE2BF" w14:textId="630DC731" w:rsidR="002C2F4B" w:rsidRPr="00B20671" w:rsidRDefault="002C2F4B" w:rsidP="00B20671">
      <w:pPr>
        <w:pStyle w:val="IntensivesZitat"/>
        <w:rPr>
          <w:rStyle w:val="IntensiveHervorhebung"/>
          <w:b/>
          <w:bCs/>
        </w:rPr>
      </w:pPr>
      <w:r w:rsidRPr="00B20671">
        <w:rPr>
          <w:rStyle w:val="IntensiveHervorhebung"/>
          <w:b/>
          <w:bCs/>
        </w:rPr>
        <w:t xml:space="preserve">Kita-Leitung: </w:t>
      </w:r>
      <w:r w:rsidR="006603C8">
        <w:rPr>
          <w:rStyle w:val="IntensiveHervorhebung"/>
          <w:b/>
          <w:bCs/>
        </w:rPr>
        <w:t>Susanne Rahimi</w:t>
      </w:r>
    </w:p>
    <w:p w14:paraId="70C1F839" w14:textId="254C43B7" w:rsidR="002C2F4B" w:rsidRPr="00B20671" w:rsidRDefault="002C2F4B" w:rsidP="00B20671">
      <w:pPr>
        <w:pStyle w:val="IntensivesZitat"/>
        <w:rPr>
          <w:rStyle w:val="IntensiveHervorhebung"/>
          <w:b/>
          <w:bCs/>
        </w:rPr>
      </w:pPr>
      <w:r w:rsidRPr="00B20671">
        <w:rPr>
          <w:rStyle w:val="IntensiveHervorhebung"/>
          <w:b/>
          <w:bCs/>
        </w:rPr>
        <w:t xml:space="preserve"> </w:t>
      </w:r>
      <w:proofErr w:type="spellStart"/>
      <w:r w:rsidR="006603C8">
        <w:rPr>
          <w:rStyle w:val="IntensiveHervorhebung"/>
          <w:b/>
          <w:bCs/>
        </w:rPr>
        <w:t>Redingskamp</w:t>
      </w:r>
      <w:proofErr w:type="spellEnd"/>
      <w:r w:rsidR="006603C8">
        <w:rPr>
          <w:rStyle w:val="IntensiveHervorhebung"/>
          <w:b/>
          <w:bCs/>
        </w:rPr>
        <w:t xml:space="preserve"> 25,</w:t>
      </w:r>
      <w:r w:rsidRPr="00B20671">
        <w:rPr>
          <w:rStyle w:val="IntensiveHervorhebung"/>
          <w:b/>
          <w:bCs/>
        </w:rPr>
        <w:t xml:space="preserve"> 22523 Hamburg</w:t>
      </w:r>
    </w:p>
    <w:p w14:paraId="08DC5FCD" w14:textId="11EADE3C" w:rsidR="002C2F4B" w:rsidRPr="00B20671" w:rsidRDefault="002C2F4B" w:rsidP="00B20671">
      <w:pPr>
        <w:pStyle w:val="IntensivesZitat"/>
        <w:rPr>
          <w:rStyle w:val="IntensiveHervorhebung"/>
          <w:b/>
          <w:bCs/>
        </w:rPr>
      </w:pPr>
      <w:r w:rsidRPr="00B20671">
        <w:rPr>
          <w:rStyle w:val="IntensiveHervorhebung"/>
          <w:b/>
          <w:bCs/>
        </w:rPr>
        <w:t xml:space="preserve"> </w:t>
      </w:r>
      <w:r w:rsidR="006603C8">
        <w:rPr>
          <w:rStyle w:val="IntensiveHervorhebung"/>
          <w:b/>
          <w:bCs/>
        </w:rPr>
        <w:t>Kita.turnzwerge@sve-bildungspartner.de</w:t>
      </w:r>
    </w:p>
    <w:p w14:paraId="741C90C8" w14:textId="06EB49B0" w:rsidR="002C2F4B" w:rsidRDefault="002C2F4B" w:rsidP="00404B78">
      <w:pPr>
        <w:rPr>
          <w:rFonts w:ascii="Arial" w:hAnsi="Arial" w:cs="Arial"/>
          <w:b/>
          <w:bCs/>
          <w:sz w:val="28"/>
          <w:szCs w:val="28"/>
        </w:rPr>
      </w:pPr>
    </w:p>
    <w:p w14:paraId="2A794571" w14:textId="0969D40D" w:rsidR="002C2F4B" w:rsidRDefault="002C2F4B" w:rsidP="00404B78">
      <w:pPr>
        <w:rPr>
          <w:rFonts w:ascii="Arial" w:hAnsi="Arial" w:cs="Arial"/>
          <w:b/>
          <w:bCs/>
          <w:sz w:val="28"/>
          <w:szCs w:val="28"/>
        </w:rPr>
      </w:pPr>
    </w:p>
    <w:p w14:paraId="3BF89B97" w14:textId="77777777" w:rsidR="002C2F4B" w:rsidRPr="00404B78" w:rsidRDefault="002C2F4B" w:rsidP="00404B78">
      <w:pPr>
        <w:rPr>
          <w:rFonts w:ascii="Arial" w:hAnsi="Arial" w:cs="Arial"/>
          <w:b/>
          <w:bCs/>
          <w:sz w:val="28"/>
          <w:szCs w:val="28"/>
        </w:rPr>
      </w:pPr>
    </w:p>
    <w:p w14:paraId="09BF60E8" w14:textId="5AB7EE92" w:rsidR="00FE4397" w:rsidRPr="00CF525B" w:rsidRDefault="00FE4397" w:rsidP="00FE4397">
      <w:pPr>
        <w:pStyle w:val="Listenabsatz"/>
        <w:numPr>
          <w:ilvl w:val="0"/>
          <w:numId w:val="1"/>
        </w:numPr>
        <w:rPr>
          <w:rFonts w:cstheme="minorHAnsi"/>
          <w:b/>
          <w:bCs/>
          <w:sz w:val="28"/>
          <w:szCs w:val="28"/>
        </w:rPr>
      </w:pPr>
      <w:r w:rsidRPr="00CF525B">
        <w:rPr>
          <w:rFonts w:cstheme="minorHAnsi"/>
          <w:b/>
          <w:bCs/>
          <w:sz w:val="28"/>
          <w:szCs w:val="28"/>
        </w:rPr>
        <w:t>Beschreibung des Trägers</w:t>
      </w:r>
    </w:p>
    <w:p w14:paraId="1C497516" w14:textId="491D8809" w:rsidR="00FE4397" w:rsidRPr="00CF525B" w:rsidRDefault="00FE4397" w:rsidP="00FE4397">
      <w:pPr>
        <w:pStyle w:val="Listenabsatz"/>
        <w:rPr>
          <w:rFonts w:cstheme="minorHAnsi"/>
          <w:sz w:val="28"/>
          <w:szCs w:val="28"/>
        </w:rPr>
      </w:pPr>
    </w:p>
    <w:p w14:paraId="0CF8A035" w14:textId="163E071C" w:rsidR="00FE4397" w:rsidRPr="00CF525B" w:rsidRDefault="00F26AEE" w:rsidP="00FE4397">
      <w:pPr>
        <w:pStyle w:val="Listenabsatz"/>
        <w:numPr>
          <w:ilvl w:val="1"/>
          <w:numId w:val="1"/>
        </w:numPr>
        <w:rPr>
          <w:rFonts w:cstheme="minorHAnsi"/>
          <w:b/>
          <w:bCs/>
        </w:rPr>
      </w:pPr>
      <w:r>
        <w:rPr>
          <w:rFonts w:cstheme="minorHAnsi"/>
          <w:b/>
          <w:bCs/>
        </w:rPr>
        <w:t>Einleitung</w:t>
      </w:r>
    </w:p>
    <w:p w14:paraId="5CA7D107" w14:textId="241480AC" w:rsidR="00FE4397" w:rsidRPr="00CF525B" w:rsidRDefault="00FE4397" w:rsidP="00FE4397">
      <w:pPr>
        <w:rPr>
          <w:rFonts w:cstheme="minorHAnsi"/>
          <w:sz w:val="28"/>
          <w:szCs w:val="28"/>
        </w:rPr>
      </w:pPr>
    </w:p>
    <w:p w14:paraId="383FDB1F" w14:textId="1398B580" w:rsidR="00FE4397" w:rsidRPr="00CF525B" w:rsidRDefault="00580E4C" w:rsidP="00FE4397">
      <w:pPr>
        <w:rPr>
          <w:rFonts w:cstheme="minorHAnsi"/>
        </w:rPr>
      </w:pPr>
      <w:r w:rsidRPr="00CF525B">
        <w:rPr>
          <w:rFonts w:cstheme="minorHAnsi"/>
        </w:rPr>
        <w:t>Mit dem Anspruch ,,Sport für Alle</w:t>
      </w:r>
      <w:r w:rsidR="00F26AEE">
        <w:rPr>
          <w:rFonts w:cstheme="minorHAnsi"/>
        </w:rPr>
        <w:t xml:space="preserve">“ </w:t>
      </w:r>
      <w:r w:rsidRPr="00CF525B">
        <w:rPr>
          <w:rFonts w:cstheme="minorHAnsi"/>
        </w:rPr>
        <w:t xml:space="preserve">verschreibt sich der SV Hamburg nicht nur dem </w:t>
      </w:r>
      <w:r w:rsidR="00385C67" w:rsidRPr="00CF525B">
        <w:rPr>
          <w:rFonts w:cstheme="minorHAnsi"/>
        </w:rPr>
        <w:t>Sport, sondern</w:t>
      </w:r>
      <w:r w:rsidRPr="00CF525B">
        <w:rPr>
          <w:rFonts w:cstheme="minorHAnsi"/>
        </w:rPr>
        <w:t xml:space="preserve"> ist auch in der öffentlichen Gesundheitspflege aktiv und fördert und unterstützt </w:t>
      </w:r>
      <w:r w:rsidR="00385C67" w:rsidRPr="00CF525B">
        <w:rPr>
          <w:rFonts w:cstheme="minorHAnsi"/>
        </w:rPr>
        <w:t>Kunst, Kultur und die offene Jugendpflege und Jugendarbeit. Sein soziales Engagement zeichnet sich z.B. durch das Fördern ,,Kids in die Clubs</w:t>
      </w:r>
      <w:r w:rsidR="00F26AEE">
        <w:rPr>
          <w:rFonts w:cstheme="minorHAnsi"/>
        </w:rPr>
        <w:t xml:space="preserve">“ </w:t>
      </w:r>
      <w:r w:rsidR="00385C67" w:rsidRPr="00CF525B">
        <w:rPr>
          <w:rFonts w:cstheme="minorHAnsi"/>
        </w:rPr>
        <w:t>aus.</w:t>
      </w:r>
    </w:p>
    <w:p w14:paraId="60BDF81E" w14:textId="3A6920D3" w:rsidR="00385C67" w:rsidRPr="00CF525B" w:rsidRDefault="00385C67" w:rsidP="00FE4397">
      <w:pPr>
        <w:rPr>
          <w:rFonts w:cstheme="minorHAnsi"/>
        </w:rPr>
      </w:pPr>
      <w:r w:rsidRPr="00CF525B">
        <w:rPr>
          <w:rFonts w:cstheme="minorHAnsi"/>
        </w:rPr>
        <w:t>Seit 1988 beheimatet der SVE</w:t>
      </w:r>
      <w:r w:rsidR="00F26AEE">
        <w:rPr>
          <w:rFonts w:cstheme="minorHAnsi"/>
        </w:rPr>
        <w:t xml:space="preserve"> Hamburg von 1880</w:t>
      </w:r>
      <w:r w:rsidRPr="00CF525B">
        <w:rPr>
          <w:rFonts w:cstheme="minorHAnsi"/>
        </w:rPr>
        <w:t xml:space="preserve"> mittlerweile Hamburgs größte </w:t>
      </w:r>
      <w:r w:rsidR="00F26AEE" w:rsidRPr="00CF525B">
        <w:rPr>
          <w:rFonts w:cstheme="minorHAnsi"/>
        </w:rPr>
        <w:t>Inklusionsgruppe.</w:t>
      </w:r>
      <w:r w:rsidRPr="00CF525B">
        <w:rPr>
          <w:rFonts w:cstheme="minorHAnsi"/>
        </w:rPr>
        <w:t xml:space="preserve"> Im Jahr 2010 erhielt der Verein </w:t>
      </w:r>
      <w:r w:rsidR="00F26AEE">
        <w:rPr>
          <w:rFonts w:cstheme="minorHAnsi"/>
        </w:rPr>
        <w:t xml:space="preserve">unteranderem </w:t>
      </w:r>
      <w:r w:rsidRPr="00CF525B">
        <w:rPr>
          <w:rFonts w:cstheme="minorHAnsi"/>
        </w:rPr>
        <w:t>für seine Arbeit den ,,Werner Otto Preis</w:t>
      </w:r>
      <w:r w:rsidR="00F26AEE">
        <w:rPr>
          <w:rFonts w:cstheme="minorHAnsi"/>
        </w:rPr>
        <w:t>“</w:t>
      </w:r>
      <w:r w:rsidRPr="00CF525B">
        <w:rPr>
          <w:rFonts w:cstheme="minorHAnsi"/>
        </w:rPr>
        <w:t>.</w:t>
      </w:r>
    </w:p>
    <w:p w14:paraId="0BE4F860" w14:textId="269E6B23" w:rsidR="00385C67" w:rsidRPr="00CF525B" w:rsidRDefault="00385C67" w:rsidP="00FE4397">
      <w:pPr>
        <w:rPr>
          <w:rFonts w:cstheme="minorHAnsi"/>
        </w:rPr>
      </w:pPr>
      <w:r w:rsidRPr="00CF525B">
        <w:rPr>
          <w:rFonts w:cstheme="minorHAnsi"/>
        </w:rPr>
        <w:t>Seit 1990 ist der SVE Hamburg Stützpunktverein für Integration von Menschen mit Migrationshintergrund und erhielt auch hierfür Ehrungen.</w:t>
      </w:r>
    </w:p>
    <w:p w14:paraId="2680D7C9" w14:textId="11C4E310" w:rsidR="00385C67" w:rsidRPr="00CF525B" w:rsidRDefault="00385C67" w:rsidP="00FE4397">
      <w:pPr>
        <w:rPr>
          <w:rFonts w:cstheme="minorHAnsi"/>
        </w:rPr>
      </w:pPr>
      <w:r w:rsidRPr="00CF525B">
        <w:rPr>
          <w:rFonts w:cstheme="minorHAnsi"/>
        </w:rPr>
        <w:t xml:space="preserve">Laut § 4 Abs. (1) der Vereinssatzung werden ,,alle Bestrebungen und Bindungen klassentrennender, </w:t>
      </w:r>
      <w:r w:rsidR="007B4DC4" w:rsidRPr="00CF525B">
        <w:rPr>
          <w:rFonts w:cstheme="minorHAnsi"/>
        </w:rPr>
        <w:t>parteipolitischer, weltanschaulicher</w:t>
      </w:r>
      <w:r w:rsidRPr="00CF525B">
        <w:rPr>
          <w:rFonts w:cstheme="minorHAnsi"/>
        </w:rPr>
        <w:t xml:space="preserve"> und konfessioneller Art </w:t>
      </w:r>
      <w:r w:rsidR="007B4DC4" w:rsidRPr="00CF525B">
        <w:rPr>
          <w:rFonts w:cstheme="minorHAnsi"/>
        </w:rPr>
        <w:t>abgelehnt. Der</w:t>
      </w:r>
      <w:r w:rsidRPr="00CF525B">
        <w:rPr>
          <w:rFonts w:cstheme="minorHAnsi"/>
        </w:rPr>
        <w:t xml:space="preserve"> SV Eidelstedt Hamburg von 1880 e.V. verurteilt jegliche Form von </w:t>
      </w:r>
      <w:r w:rsidR="007B4DC4" w:rsidRPr="00CF525B">
        <w:rPr>
          <w:rFonts w:cstheme="minorHAnsi"/>
        </w:rPr>
        <w:t>Gewalt, unabhängig</w:t>
      </w:r>
      <w:r w:rsidRPr="00CF525B">
        <w:rPr>
          <w:rFonts w:cstheme="minorHAnsi"/>
        </w:rPr>
        <w:t xml:space="preserve"> </w:t>
      </w:r>
      <w:r w:rsidR="007B4DC4" w:rsidRPr="00CF525B">
        <w:rPr>
          <w:rFonts w:cstheme="minorHAnsi"/>
        </w:rPr>
        <w:t>davon,</w:t>
      </w:r>
      <w:r w:rsidRPr="00CF525B">
        <w:rPr>
          <w:rFonts w:cstheme="minorHAnsi"/>
        </w:rPr>
        <w:t xml:space="preserve"> ob sie </w:t>
      </w:r>
      <w:r w:rsidR="007B4DC4" w:rsidRPr="00CF525B">
        <w:rPr>
          <w:rFonts w:cstheme="minorHAnsi"/>
        </w:rPr>
        <w:t>körperlich</w:t>
      </w:r>
      <w:r w:rsidRPr="00CF525B">
        <w:rPr>
          <w:rFonts w:cstheme="minorHAnsi"/>
        </w:rPr>
        <w:t xml:space="preserve"> oder sexual</w:t>
      </w:r>
      <w:r w:rsidR="007B4DC4" w:rsidRPr="00CF525B">
        <w:rPr>
          <w:rFonts w:cstheme="minorHAnsi"/>
        </w:rPr>
        <w:t>isierter Art ist</w:t>
      </w:r>
      <w:r w:rsidR="00F26AEE">
        <w:rPr>
          <w:rFonts w:cstheme="minorHAnsi"/>
        </w:rPr>
        <w:t>.</w:t>
      </w:r>
    </w:p>
    <w:p w14:paraId="104540C2" w14:textId="3E7B3EAC" w:rsidR="00955C45" w:rsidRPr="00CF525B" w:rsidRDefault="00955C45">
      <w:pPr>
        <w:rPr>
          <w:rFonts w:cstheme="minorHAnsi"/>
        </w:rPr>
      </w:pPr>
      <w:r w:rsidRPr="00CF525B">
        <w:rPr>
          <w:rFonts w:cstheme="minorHAnsi"/>
        </w:rPr>
        <w:t xml:space="preserve">       </w:t>
      </w:r>
    </w:p>
    <w:p w14:paraId="50766332" w14:textId="77777777" w:rsidR="00955C45" w:rsidRPr="00CF525B" w:rsidRDefault="00955C45">
      <w:pPr>
        <w:rPr>
          <w:rFonts w:cstheme="minorHAnsi"/>
        </w:rPr>
      </w:pPr>
      <w:r w:rsidRPr="00CF525B">
        <w:rPr>
          <w:rFonts w:cstheme="minorHAnsi"/>
        </w:rPr>
        <w:t xml:space="preserve">                     </w:t>
      </w:r>
    </w:p>
    <w:p w14:paraId="50259EB8" w14:textId="449944B7" w:rsidR="00955C45" w:rsidRPr="00CF525B" w:rsidRDefault="00955C45">
      <w:pPr>
        <w:rPr>
          <w:rFonts w:cstheme="minorHAnsi"/>
        </w:rPr>
      </w:pPr>
      <w:r w:rsidRPr="00CF525B">
        <w:rPr>
          <w:rFonts w:cstheme="minorHAnsi"/>
        </w:rPr>
        <w:t xml:space="preserve">                 </w:t>
      </w:r>
    </w:p>
    <w:p w14:paraId="0CBFE440" w14:textId="789289E4" w:rsidR="00955C45" w:rsidRPr="00CF525B" w:rsidRDefault="00955C45" w:rsidP="00CF525B">
      <w:pPr>
        <w:pStyle w:val="Listenabsatz"/>
        <w:numPr>
          <w:ilvl w:val="1"/>
          <w:numId w:val="1"/>
        </w:numPr>
        <w:rPr>
          <w:rFonts w:cstheme="minorHAnsi"/>
          <w:b/>
          <w:bCs/>
        </w:rPr>
      </w:pPr>
      <w:r w:rsidRPr="00CF525B">
        <w:rPr>
          <w:rFonts w:cstheme="minorHAnsi"/>
          <w:b/>
          <w:bCs/>
        </w:rPr>
        <w:t xml:space="preserve">  SVE Hamburg Bildungspartner gGmbH</w:t>
      </w:r>
    </w:p>
    <w:p w14:paraId="211D4A57" w14:textId="46EE0CE7" w:rsidR="00955C45" w:rsidRPr="00CF525B" w:rsidRDefault="00955C45">
      <w:pPr>
        <w:rPr>
          <w:rFonts w:cstheme="minorHAnsi"/>
        </w:rPr>
      </w:pPr>
      <w:r w:rsidRPr="00CF525B">
        <w:rPr>
          <w:rFonts w:cstheme="minorHAnsi"/>
        </w:rPr>
        <w:t>Die SVE Bildungspartner gGmbH wurde am 01.08.2014 offiziell gegründet. Sie geht hervor aus dem Sportverein Eidelstedt Hamburg von 1880 e.V. (SVE Hamburg), der ein anerkannter Jugendhilfeträger ist und sich seit vielen Jahren in der Kinder-</w:t>
      </w:r>
      <w:r w:rsidR="00404B78" w:rsidRPr="00CF525B">
        <w:rPr>
          <w:rFonts w:cstheme="minorHAnsi"/>
        </w:rPr>
        <w:t xml:space="preserve"> </w:t>
      </w:r>
      <w:r w:rsidRPr="00CF525B">
        <w:rPr>
          <w:rFonts w:cstheme="minorHAnsi"/>
        </w:rPr>
        <w:t>und Jugendarbeit engagiert.</w:t>
      </w:r>
    </w:p>
    <w:p w14:paraId="162830B3" w14:textId="25A6F276" w:rsidR="00955C45" w:rsidRPr="00CF525B" w:rsidRDefault="00955C45">
      <w:pPr>
        <w:rPr>
          <w:rFonts w:cstheme="minorHAnsi"/>
        </w:rPr>
      </w:pPr>
      <w:r w:rsidRPr="00CF525B">
        <w:rPr>
          <w:rFonts w:cstheme="minorHAnsi"/>
        </w:rPr>
        <w:t xml:space="preserve">Zweck der </w:t>
      </w:r>
      <w:r w:rsidR="00820EC6" w:rsidRPr="00CF525B">
        <w:rPr>
          <w:rFonts w:cstheme="minorHAnsi"/>
        </w:rPr>
        <w:t>Gesellschaft</w:t>
      </w:r>
      <w:r w:rsidRPr="00CF525B">
        <w:rPr>
          <w:rFonts w:cstheme="minorHAnsi"/>
        </w:rPr>
        <w:t xml:space="preserve"> ist die konzeptionelle Durchführung von </w:t>
      </w:r>
      <w:r w:rsidR="00820EC6" w:rsidRPr="00CF525B">
        <w:rPr>
          <w:rFonts w:cstheme="minorHAnsi"/>
        </w:rPr>
        <w:t>ganztägigen</w:t>
      </w:r>
      <w:r w:rsidR="00E96B50" w:rsidRPr="00CF525B">
        <w:rPr>
          <w:rFonts w:cstheme="minorHAnsi"/>
        </w:rPr>
        <w:t xml:space="preserve"> Bildungs- und Betreuungsangeboten für Kinder und Jugendlichen in Zusammenarbeit mit </w:t>
      </w:r>
      <w:r w:rsidR="00820EC6" w:rsidRPr="00CF525B">
        <w:rPr>
          <w:rFonts w:cstheme="minorHAnsi"/>
        </w:rPr>
        <w:t>Schulen, sowie</w:t>
      </w:r>
      <w:r w:rsidR="00E96B50" w:rsidRPr="00CF525B">
        <w:rPr>
          <w:rFonts w:cstheme="minorHAnsi"/>
        </w:rPr>
        <w:t xml:space="preserve"> der Betrieb</w:t>
      </w:r>
      <w:r w:rsidR="00820EC6" w:rsidRPr="00CF525B">
        <w:rPr>
          <w:rFonts w:cstheme="minorHAnsi"/>
        </w:rPr>
        <w:t xml:space="preserve"> von </w:t>
      </w:r>
      <w:r w:rsidR="00A621A8" w:rsidRPr="00CF525B">
        <w:rPr>
          <w:rFonts w:cstheme="minorHAnsi"/>
        </w:rPr>
        <w:t>Kindergärten.</w:t>
      </w:r>
      <w:r w:rsidR="00A621A8">
        <w:rPr>
          <w:rFonts w:cstheme="minorHAnsi"/>
        </w:rPr>
        <w:t xml:space="preserve"> (</w:t>
      </w:r>
      <w:r w:rsidR="00F26AEE">
        <w:rPr>
          <w:rFonts w:cstheme="minorHAnsi"/>
        </w:rPr>
        <w:t>Schwerpunkt Bewegung)</w:t>
      </w:r>
    </w:p>
    <w:p w14:paraId="0DF268D7" w14:textId="4368BF29" w:rsidR="00820EC6" w:rsidRPr="00CF525B" w:rsidRDefault="00820EC6">
      <w:pPr>
        <w:rPr>
          <w:rFonts w:cstheme="minorHAnsi"/>
        </w:rPr>
      </w:pPr>
      <w:r w:rsidRPr="00CF525B">
        <w:rPr>
          <w:rFonts w:cstheme="minorHAnsi"/>
        </w:rPr>
        <w:t xml:space="preserve">Mit beginn der Ganztagsschulbetreuung im Jahr 2011 hat der SVE sein Wirkungskreis als jugendhilfeträger mit einer 100%igen Tochtergesellschaft, der SVE Hamburg Bildungspartner gGmbH, ausgeweitet. Die gGmbH ist derzeit an </w:t>
      </w:r>
      <w:r w:rsidR="00F26AEE">
        <w:rPr>
          <w:rFonts w:cstheme="minorHAnsi"/>
        </w:rPr>
        <w:t xml:space="preserve">neun </w:t>
      </w:r>
      <w:r w:rsidRPr="00CF525B">
        <w:rPr>
          <w:rFonts w:cstheme="minorHAnsi"/>
        </w:rPr>
        <w:t xml:space="preserve">Grundschulen und </w:t>
      </w:r>
      <w:r w:rsidRPr="00F26AEE">
        <w:rPr>
          <w:rFonts w:cstheme="minorHAnsi"/>
        </w:rPr>
        <w:t>s</w:t>
      </w:r>
      <w:r w:rsidR="00F26AEE">
        <w:rPr>
          <w:rFonts w:cstheme="minorHAnsi"/>
        </w:rPr>
        <w:t>ieben</w:t>
      </w:r>
      <w:r w:rsidRPr="00CF525B">
        <w:rPr>
          <w:rFonts w:cstheme="minorHAnsi"/>
        </w:rPr>
        <w:t xml:space="preserve"> weiterführende Schulen als Kooperationspartner für den Ganztag zuständig. </w:t>
      </w:r>
    </w:p>
    <w:p w14:paraId="1328073A" w14:textId="78DC9BC2" w:rsidR="00820EC6" w:rsidRPr="00CF525B" w:rsidRDefault="00820EC6">
      <w:pPr>
        <w:rPr>
          <w:rFonts w:cstheme="minorHAnsi"/>
        </w:rPr>
      </w:pPr>
      <w:r w:rsidRPr="00CF525B">
        <w:rPr>
          <w:rFonts w:cstheme="minorHAnsi"/>
        </w:rPr>
        <w:t>1994 hat der SVE Hamburg Bildungspartner gGmbH ihre erste Kita eröffnet. Die Kita ,,Turnzwerge``.</w:t>
      </w:r>
    </w:p>
    <w:p w14:paraId="6ECF7C9E" w14:textId="2B68739C" w:rsidR="00F26AEE" w:rsidRPr="00CF525B" w:rsidRDefault="00820EC6">
      <w:pPr>
        <w:rPr>
          <w:rFonts w:cstheme="minorHAnsi"/>
        </w:rPr>
      </w:pPr>
      <w:r w:rsidRPr="00130C5B">
        <w:rPr>
          <w:rFonts w:cstheme="minorHAnsi"/>
        </w:rPr>
        <w:t>2013 wurde diese durch die Stadt Hamburg als Bewegungskindergarten ausgezeichnet.</w:t>
      </w:r>
    </w:p>
    <w:p w14:paraId="3EAC3B12" w14:textId="0BFD1667" w:rsidR="0072547D" w:rsidRPr="00CF525B" w:rsidRDefault="0072547D">
      <w:pPr>
        <w:rPr>
          <w:rFonts w:cstheme="minorHAnsi"/>
        </w:rPr>
      </w:pPr>
      <w:r w:rsidRPr="00CF525B">
        <w:rPr>
          <w:rFonts w:cstheme="minorHAnsi"/>
        </w:rPr>
        <w:t xml:space="preserve">2016 hat die gGmbH eine weiter Einrichtung auf dem Gelände der </w:t>
      </w:r>
      <w:proofErr w:type="spellStart"/>
      <w:r w:rsidRPr="00CF525B">
        <w:rPr>
          <w:rFonts w:cstheme="minorHAnsi"/>
        </w:rPr>
        <w:t>Molkenbuhrstraße</w:t>
      </w:r>
      <w:proofErr w:type="spellEnd"/>
      <w:r w:rsidRPr="00CF525B">
        <w:rPr>
          <w:rFonts w:cstheme="minorHAnsi"/>
        </w:rPr>
        <w:t xml:space="preserve"> eröffnet,</w:t>
      </w:r>
      <w:r w:rsidR="00404B78" w:rsidRPr="00CF525B">
        <w:rPr>
          <w:rFonts w:cstheme="minorHAnsi"/>
        </w:rPr>
        <w:t xml:space="preserve"> </w:t>
      </w:r>
      <w:r w:rsidRPr="00CF525B">
        <w:rPr>
          <w:rFonts w:cstheme="minorHAnsi"/>
        </w:rPr>
        <w:t xml:space="preserve">hier ist sie auch als Partner seit 2012 </w:t>
      </w:r>
      <w:r w:rsidR="00F26AEE">
        <w:rPr>
          <w:rFonts w:cstheme="minorHAnsi"/>
        </w:rPr>
        <w:t>im B</w:t>
      </w:r>
      <w:r w:rsidRPr="00CF525B">
        <w:rPr>
          <w:rFonts w:cstheme="minorHAnsi"/>
        </w:rPr>
        <w:t>e</w:t>
      </w:r>
      <w:r w:rsidR="00F26AEE">
        <w:rPr>
          <w:rFonts w:cstheme="minorHAnsi"/>
        </w:rPr>
        <w:t>re</w:t>
      </w:r>
      <w:r w:rsidRPr="00CF525B">
        <w:rPr>
          <w:rFonts w:cstheme="minorHAnsi"/>
        </w:rPr>
        <w:t>ich des Ganztags tätig. 2018 wurde zusätzlich ein</w:t>
      </w:r>
      <w:r w:rsidR="00F26AEE">
        <w:rPr>
          <w:rFonts w:cstheme="minorHAnsi"/>
        </w:rPr>
        <w:t xml:space="preserve"> </w:t>
      </w:r>
      <w:r w:rsidRPr="00CF525B">
        <w:rPr>
          <w:rFonts w:cstheme="minorHAnsi"/>
        </w:rPr>
        <w:t>Krippen</w:t>
      </w:r>
      <w:r w:rsidR="00F26AEE">
        <w:rPr>
          <w:rFonts w:cstheme="minorHAnsi"/>
        </w:rPr>
        <w:t>haus</w:t>
      </w:r>
      <w:r w:rsidRPr="00CF525B">
        <w:rPr>
          <w:rFonts w:cstheme="minorHAnsi"/>
        </w:rPr>
        <w:t xml:space="preserve"> dort eröffnet.</w:t>
      </w:r>
      <w:r w:rsidR="00F26AEE">
        <w:rPr>
          <w:rFonts w:cstheme="minorHAnsi"/>
        </w:rPr>
        <w:t xml:space="preserve"> Wir streben hier auch noch ein </w:t>
      </w:r>
      <w:r w:rsidR="00A621A8">
        <w:rPr>
          <w:rFonts w:cstheme="minorHAnsi"/>
        </w:rPr>
        <w:t>Konzept eines Bildungshauses an.</w:t>
      </w:r>
    </w:p>
    <w:p w14:paraId="57654D27" w14:textId="644DBBCA" w:rsidR="00404B78" w:rsidRPr="00CF525B" w:rsidRDefault="00404B78">
      <w:pPr>
        <w:rPr>
          <w:rFonts w:cstheme="minorHAnsi"/>
        </w:rPr>
      </w:pPr>
    </w:p>
    <w:p w14:paraId="152A206F" w14:textId="77777777" w:rsidR="00404B78" w:rsidRPr="00CF525B" w:rsidRDefault="00404B78">
      <w:pPr>
        <w:rPr>
          <w:rFonts w:cstheme="minorHAnsi"/>
        </w:rPr>
      </w:pPr>
    </w:p>
    <w:p w14:paraId="63B25CC0" w14:textId="66B7500F" w:rsidR="0072547D" w:rsidRPr="00CF525B" w:rsidRDefault="0072547D">
      <w:pPr>
        <w:rPr>
          <w:rFonts w:cstheme="minorHAnsi"/>
        </w:rPr>
      </w:pPr>
      <w:r w:rsidRPr="00CF525B">
        <w:rPr>
          <w:rFonts w:cstheme="minorHAnsi"/>
        </w:rPr>
        <w:t>Es folgten dann noch zwei weitere Standorte</w:t>
      </w:r>
      <w:r w:rsidR="0066518B" w:rsidRPr="00CF525B">
        <w:rPr>
          <w:rFonts w:cstheme="minorHAnsi"/>
        </w:rPr>
        <w:t>.</w:t>
      </w:r>
      <w:r w:rsidR="00404B78" w:rsidRPr="00CF525B">
        <w:rPr>
          <w:rFonts w:cstheme="minorHAnsi"/>
        </w:rPr>
        <w:t xml:space="preserve"> </w:t>
      </w:r>
      <w:r w:rsidR="0066518B" w:rsidRPr="00A621A8">
        <w:rPr>
          <w:rFonts w:cstheme="minorHAnsi"/>
        </w:rPr>
        <w:t>2018</w:t>
      </w:r>
      <w:r w:rsidR="0066518B" w:rsidRPr="00CF525B">
        <w:rPr>
          <w:rFonts w:cstheme="minorHAnsi"/>
        </w:rPr>
        <w:t xml:space="preserve"> die Kita Sportpark und 2021 die Kita </w:t>
      </w:r>
      <w:proofErr w:type="spellStart"/>
      <w:r w:rsidR="0066518B" w:rsidRPr="00CF525B">
        <w:rPr>
          <w:rFonts w:cstheme="minorHAnsi"/>
        </w:rPr>
        <w:t>Hörgi</w:t>
      </w:r>
      <w:proofErr w:type="spellEnd"/>
      <w:r w:rsidR="0066518B" w:rsidRPr="00CF525B">
        <w:rPr>
          <w:rFonts w:cstheme="minorHAnsi"/>
        </w:rPr>
        <w:t>.</w:t>
      </w:r>
    </w:p>
    <w:p w14:paraId="30A09962" w14:textId="46827188" w:rsidR="0066518B" w:rsidRDefault="0066518B">
      <w:pPr>
        <w:rPr>
          <w:rFonts w:cstheme="minorHAnsi"/>
        </w:rPr>
      </w:pPr>
      <w:r w:rsidRPr="00CF525B">
        <w:rPr>
          <w:rFonts w:cstheme="minorHAnsi"/>
        </w:rPr>
        <w:t xml:space="preserve">Die vielfältige Erfahrung in der ganztätigen Kinderbetreuung an </w:t>
      </w:r>
      <w:r w:rsidR="00A621A8">
        <w:rPr>
          <w:rFonts w:cstheme="minorHAnsi"/>
        </w:rPr>
        <w:t>S</w:t>
      </w:r>
      <w:r w:rsidRPr="00CF525B">
        <w:rPr>
          <w:rFonts w:cstheme="minorHAnsi"/>
        </w:rPr>
        <w:t>chulen und die wachsenden Aufgaben in der Kindertagesbetreuung lassen den Sportverein mit seiner Tochtergesellschaft zu einem</w:t>
      </w:r>
      <w:r w:rsidR="00A621A8">
        <w:rPr>
          <w:rFonts w:cstheme="minorHAnsi"/>
        </w:rPr>
        <w:t xml:space="preserve"> der</w:t>
      </w:r>
      <w:r w:rsidRPr="00CF525B">
        <w:rPr>
          <w:rFonts w:cstheme="minorHAnsi"/>
        </w:rPr>
        <w:t xml:space="preserve"> wichtig</w:t>
      </w:r>
      <w:r w:rsidR="00A621A8">
        <w:rPr>
          <w:rFonts w:cstheme="minorHAnsi"/>
        </w:rPr>
        <w:t>sten</w:t>
      </w:r>
      <w:r w:rsidRPr="00CF525B">
        <w:rPr>
          <w:rFonts w:cstheme="minorHAnsi"/>
        </w:rPr>
        <w:t xml:space="preserve"> Partner für Kinder und Jugendliche in den Stadtteilen Eidelstedt,</w:t>
      </w:r>
      <w:r w:rsidR="00404B78" w:rsidRPr="00CF525B">
        <w:rPr>
          <w:rFonts w:cstheme="minorHAnsi"/>
        </w:rPr>
        <w:t xml:space="preserve"> </w:t>
      </w:r>
      <w:r w:rsidRPr="00CF525B">
        <w:rPr>
          <w:rFonts w:cstheme="minorHAnsi"/>
        </w:rPr>
        <w:t>Stellingen Schnelsen,</w:t>
      </w:r>
      <w:r w:rsidR="00404B78" w:rsidRPr="00CF525B">
        <w:rPr>
          <w:rFonts w:cstheme="minorHAnsi"/>
        </w:rPr>
        <w:t xml:space="preserve"> </w:t>
      </w:r>
      <w:r w:rsidRPr="00CF525B">
        <w:rPr>
          <w:rFonts w:cstheme="minorHAnsi"/>
        </w:rPr>
        <w:t>Bergstedt,</w:t>
      </w:r>
      <w:r w:rsidR="00404B78" w:rsidRPr="00CF525B">
        <w:rPr>
          <w:rFonts w:cstheme="minorHAnsi"/>
        </w:rPr>
        <w:t xml:space="preserve"> </w:t>
      </w:r>
      <w:r w:rsidRPr="00CF525B">
        <w:rPr>
          <w:rFonts w:cstheme="minorHAnsi"/>
        </w:rPr>
        <w:t>Rothenburgsort und Eimsbüttel werden.</w:t>
      </w:r>
    </w:p>
    <w:p w14:paraId="21E780C1" w14:textId="77777777" w:rsidR="00CF525B" w:rsidRPr="00CF525B" w:rsidRDefault="00CF525B">
      <w:pPr>
        <w:rPr>
          <w:rFonts w:cstheme="minorHAnsi"/>
        </w:rPr>
      </w:pPr>
    </w:p>
    <w:p w14:paraId="65576E62" w14:textId="3FF5ED1D" w:rsidR="0066518B" w:rsidRPr="00CF525B" w:rsidRDefault="0066518B" w:rsidP="00CF525B">
      <w:pPr>
        <w:pStyle w:val="Listenabsatz"/>
        <w:numPr>
          <w:ilvl w:val="1"/>
          <w:numId w:val="1"/>
        </w:numPr>
        <w:rPr>
          <w:rFonts w:cstheme="minorHAnsi"/>
        </w:rPr>
      </w:pPr>
      <w:r w:rsidRPr="00CF525B">
        <w:rPr>
          <w:rFonts w:cstheme="minorHAnsi"/>
          <w:b/>
          <w:bCs/>
        </w:rPr>
        <w:t xml:space="preserve"> Vernetzung des Trägers in den Stadtteilen</w:t>
      </w:r>
    </w:p>
    <w:p w14:paraId="3B64C2E3" w14:textId="27F7CCDA" w:rsidR="0066518B" w:rsidRPr="00A621A8" w:rsidRDefault="0066518B">
      <w:pPr>
        <w:rPr>
          <w:rFonts w:cstheme="minorHAnsi"/>
        </w:rPr>
      </w:pPr>
      <w:r w:rsidRPr="00CF525B">
        <w:rPr>
          <w:rFonts w:cstheme="minorHAnsi"/>
        </w:rPr>
        <w:t>In folgenden Gremien sind der SVE</w:t>
      </w:r>
      <w:r w:rsidR="00A621A8">
        <w:rPr>
          <w:rFonts w:cstheme="minorHAnsi"/>
        </w:rPr>
        <w:t xml:space="preserve"> Hamburg von 880</w:t>
      </w:r>
      <w:r w:rsidRPr="00CF525B">
        <w:rPr>
          <w:rFonts w:cstheme="minorHAnsi"/>
        </w:rPr>
        <w:t xml:space="preserve"> und seine Tochtergesellschaft tätig bzw. nimmt an </w:t>
      </w:r>
      <w:r w:rsidRPr="00A621A8">
        <w:rPr>
          <w:rFonts w:cstheme="minorHAnsi"/>
        </w:rPr>
        <w:t>regelmäßigen Sitzungen teil.</w:t>
      </w:r>
    </w:p>
    <w:p w14:paraId="5F3A3124" w14:textId="535BC1BA" w:rsidR="0066518B" w:rsidRPr="00A621A8" w:rsidRDefault="0066518B" w:rsidP="0066518B">
      <w:pPr>
        <w:pStyle w:val="Listenabsatz"/>
        <w:numPr>
          <w:ilvl w:val="0"/>
          <w:numId w:val="2"/>
        </w:numPr>
        <w:rPr>
          <w:rFonts w:cstheme="minorHAnsi"/>
        </w:rPr>
      </w:pPr>
      <w:r w:rsidRPr="00A621A8">
        <w:rPr>
          <w:rFonts w:cstheme="minorHAnsi"/>
        </w:rPr>
        <w:t>Generationentag</w:t>
      </w:r>
    </w:p>
    <w:p w14:paraId="0223DA9C" w14:textId="145A543D" w:rsidR="0066518B" w:rsidRPr="00A621A8" w:rsidRDefault="0066518B" w:rsidP="0066518B">
      <w:pPr>
        <w:pStyle w:val="Listenabsatz"/>
        <w:numPr>
          <w:ilvl w:val="0"/>
          <w:numId w:val="2"/>
        </w:numPr>
        <w:rPr>
          <w:rFonts w:cstheme="minorHAnsi"/>
        </w:rPr>
      </w:pPr>
      <w:r w:rsidRPr="00A621A8">
        <w:rPr>
          <w:rFonts w:cstheme="minorHAnsi"/>
        </w:rPr>
        <w:t>Runder Tisch</w:t>
      </w:r>
    </w:p>
    <w:p w14:paraId="685E538B" w14:textId="44F684D9" w:rsidR="0066518B" w:rsidRPr="00A621A8" w:rsidRDefault="0066518B" w:rsidP="0066518B">
      <w:pPr>
        <w:pStyle w:val="Listenabsatz"/>
        <w:numPr>
          <w:ilvl w:val="0"/>
          <w:numId w:val="2"/>
        </w:numPr>
        <w:rPr>
          <w:rFonts w:cstheme="minorHAnsi"/>
        </w:rPr>
      </w:pPr>
      <w:r w:rsidRPr="00A621A8">
        <w:rPr>
          <w:rFonts w:cstheme="minorHAnsi"/>
        </w:rPr>
        <w:t>Stiftungsbeirat</w:t>
      </w:r>
    </w:p>
    <w:p w14:paraId="154CF8EE" w14:textId="312E3679" w:rsidR="0066518B" w:rsidRPr="00A621A8" w:rsidRDefault="0066518B" w:rsidP="0066518B">
      <w:pPr>
        <w:pStyle w:val="Listenabsatz"/>
        <w:numPr>
          <w:ilvl w:val="0"/>
          <w:numId w:val="2"/>
        </w:numPr>
        <w:rPr>
          <w:rFonts w:cstheme="minorHAnsi"/>
        </w:rPr>
      </w:pPr>
      <w:r w:rsidRPr="00A621A8">
        <w:rPr>
          <w:rFonts w:cstheme="minorHAnsi"/>
        </w:rPr>
        <w:t>Jugendhilfeausschuss</w:t>
      </w:r>
    </w:p>
    <w:p w14:paraId="684D5E63" w14:textId="4DC3493C" w:rsidR="0066518B" w:rsidRPr="00A621A8" w:rsidRDefault="0066518B" w:rsidP="0066518B">
      <w:pPr>
        <w:pStyle w:val="Listenabsatz"/>
        <w:numPr>
          <w:ilvl w:val="0"/>
          <w:numId w:val="2"/>
        </w:numPr>
        <w:rPr>
          <w:rFonts w:cstheme="minorHAnsi"/>
        </w:rPr>
      </w:pPr>
      <w:r w:rsidRPr="00A621A8">
        <w:rPr>
          <w:rFonts w:cstheme="minorHAnsi"/>
        </w:rPr>
        <w:t>Arbeitsgemeinschaft Eidelstedt</w:t>
      </w:r>
    </w:p>
    <w:p w14:paraId="57DD543E" w14:textId="3789E76E" w:rsidR="0066518B" w:rsidRPr="00A621A8" w:rsidRDefault="0066518B" w:rsidP="0066518B">
      <w:pPr>
        <w:pStyle w:val="Listenabsatz"/>
        <w:numPr>
          <w:ilvl w:val="0"/>
          <w:numId w:val="2"/>
        </w:numPr>
        <w:rPr>
          <w:rFonts w:cstheme="minorHAnsi"/>
        </w:rPr>
      </w:pPr>
      <w:r w:rsidRPr="00A621A8">
        <w:rPr>
          <w:rFonts w:cstheme="minorHAnsi"/>
        </w:rPr>
        <w:t>Finanzbeirat Kirchengemeinde</w:t>
      </w:r>
    </w:p>
    <w:p w14:paraId="1EA8B321" w14:textId="494DE9EE" w:rsidR="00EB2A6B" w:rsidRPr="00A621A8" w:rsidRDefault="0066518B" w:rsidP="00EB2A6B">
      <w:pPr>
        <w:pStyle w:val="Listenabsatz"/>
        <w:numPr>
          <w:ilvl w:val="0"/>
          <w:numId w:val="2"/>
        </w:numPr>
        <w:rPr>
          <w:rFonts w:cstheme="minorHAnsi"/>
        </w:rPr>
      </w:pPr>
      <w:r w:rsidRPr="00A621A8">
        <w:rPr>
          <w:rFonts w:cstheme="minorHAnsi"/>
        </w:rPr>
        <w:t>Stadtteilkonferenze</w:t>
      </w:r>
      <w:r w:rsidR="00EB2A6B" w:rsidRPr="00A621A8">
        <w:rPr>
          <w:rFonts w:cstheme="minorHAnsi"/>
        </w:rPr>
        <w:t>n</w:t>
      </w:r>
    </w:p>
    <w:p w14:paraId="3B069CD3" w14:textId="54EC8112" w:rsidR="0066518B" w:rsidRPr="00A621A8" w:rsidRDefault="0066518B" w:rsidP="0066518B">
      <w:pPr>
        <w:pStyle w:val="Listenabsatz"/>
        <w:numPr>
          <w:ilvl w:val="0"/>
          <w:numId w:val="2"/>
        </w:numPr>
        <w:rPr>
          <w:rFonts w:cstheme="minorHAnsi"/>
        </w:rPr>
      </w:pPr>
      <w:r w:rsidRPr="00A621A8">
        <w:rPr>
          <w:rFonts w:cstheme="minorHAnsi"/>
        </w:rPr>
        <w:t>Arbeitskreis Paritätischer Wohlfahrtsverband</w:t>
      </w:r>
    </w:p>
    <w:p w14:paraId="10206376" w14:textId="058EC13D" w:rsidR="0066518B" w:rsidRPr="00A621A8" w:rsidRDefault="0066518B" w:rsidP="0066518B">
      <w:pPr>
        <w:pStyle w:val="Listenabsatz"/>
        <w:numPr>
          <w:ilvl w:val="0"/>
          <w:numId w:val="2"/>
        </w:numPr>
        <w:rPr>
          <w:rFonts w:cstheme="minorHAnsi"/>
        </w:rPr>
      </w:pPr>
      <w:r w:rsidRPr="00A621A8">
        <w:rPr>
          <w:rFonts w:cstheme="minorHAnsi"/>
        </w:rPr>
        <w:t>Regionale und lokale Bildungskonferenz</w:t>
      </w:r>
    </w:p>
    <w:p w14:paraId="5097E1C1" w14:textId="675BF4B2" w:rsidR="0066518B" w:rsidRPr="00A621A8" w:rsidRDefault="0066518B" w:rsidP="0066518B">
      <w:pPr>
        <w:pStyle w:val="Listenabsatz"/>
        <w:numPr>
          <w:ilvl w:val="0"/>
          <w:numId w:val="2"/>
        </w:numPr>
        <w:rPr>
          <w:rFonts w:cstheme="minorHAnsi"/>
        </w:rPr>
      </w:pPr>
      <w:r w:rsidRPr="00A621A8">
        <w:rPr>
          <w:rFonts w:cstheme="minorHAnsi"/>
        </w:rPr>
        <w:t>Gesundheitskonferenz</w:t>
      </w:r>
    </w:p>
    <w:p w14:paraId="4DC743D4" w14:textId="7D7FC143" w:rsidR="0066518B" w:rsidRPr="00A621A8" w:rsidRDefault="00373D0F" w:rsidP="0066518B">
      <w:pPr>
        <w:pStyle w:val="Listenabsatz"/>
        <w:numPr>
          <w:ilvl w:val="0"/>
          <w:numId w:val="2"/>
        </w:numPr>
        <w:rPr>
          <w:rFonts w:cstheme="minorHAnsi"/>
        </w:rPr>
      </w:pPr>
      <w:r w:rsidRPr="00A621A8">
        <w:rPr>
          <w:rFonts w:cstheme="minorHAnsi"/>
        </w:rPr>
        <w:t>Arbeitskreis</w:t>
      </w:r>
    </w:p>
    <w:p w14:paraId="29262632" w14:textId="4962FA1A" w:rsidR="00373D0F" w:rsidRPr="00A621A8" w:rsidRDefault="00373D0F" w:rsidP="0066518B">
      <w:pPr>
        <w:pStyle w:val="Listenabsatz"/>
        <w:numPr>
          <w:ilvl w:val="0"/>
          <w:numId w:val="2"/>
        </w:numPr>
        <w:rPr>
          <w:rFonts w:cstheme="minorHAnsi"/>
        </w:rPr>
      </w:pPr>
      <w:r w:rsidRPr="00A621A8">
        <w:rPr>
          <w:rFonts w:cstheme="minorHAnsi"/>
        </w:rPr>
        <w:t>Arbeitskreisbeteiligung beim Jugendamt Eimsbüttel</w:t>
      </w:r>
    </w:p>
    <w:p w14:paraId="53D7BA91" w14:textId="77777777" w:rsidR="00404B78" w:rsidRPr="00CF525B" w:rsidRDefault="00404B78" w:rsidP="006B7B91">
      <w:pPr>
        <w:rPr>
          <w:rFonts w:cstheme="minorHAnsi"/>
        </w:rPr>
      </w:pPr>
    </w:p>
    <w:p w14:paraId="5C4494C4" w14:textId="06437D90" w:rsidR="00373D0F" w:rsidRPr="00CF525B" w:rsidRDefault="006B7B91" w:rsidP="00373D0F">
      <w:pPr>
        <w:rPr>
          <w:rFonts w:cstheme="minorHAnsi"/>
        </w:rPr>
      </w:pPr>
      <w:r w:rsidRPr="00CF525B">
        <w:rPr>
          <w:rFonts w:cstheme="minorHAnsi"/>
        </w:rPr>
        <w:t>Selbstverständlich sind wir auch mit dem SVE</w:t>
      </w:r>
      <w:r w:rsidR="00A621A8">
        <w:rPr>
          <w:rFonts w:cstheme="minorHAnsi"/>
        </w:rPr>
        <w:t xml:space="preserve"> Hamburg von 1880</w:t>
      </w:r>
      <w:r w:rsidRPr="00CF525B">
        <w:rPr>
          <w:rFonts w:cstheme="minorHAnsi"/>
        </w:rPr>
        <w:t xml:space="preserve"> vor Ort aktiv,</w:t>
      </w:r>
      <w:r w:rsidR="00404B78" w:rsidRPr="00CF525B">
        <w:rPr>
          <w:rFonts w:cstheme="minorHAnsi"/>
        </w:rPr>
        <w:t xml:space="preserve"> </w:t>
      </w:r>
      <w:r w:rsidRPr="00CF525B">
        <w:rPr>
          <w:rFonts w:cstheme="minorHAnsi"/>
        </w:rPr>
        <w:t xml:space="preserve">um </w:t>
      </w:r>
      <w:r w:rsidR="00FE77DF" w:rsidRPr="00CF525B">
        <w:rPr>
          <w:rFonts w:cstheme="minorHAnsi"/>
        </w:rPr>
        <w:t>Jung</w:t>
      </w:r>
      <w:r w:rsidRPr="00CF525B">
        <w:rPr>
          <w:rFonts w:cstheme="minorHAnsi"/>
        </w:rPr>
        <w:t xml:space="preserve"> und </w:t>
      </w:r>
      <w:r w:rsidR="00FE77DF" w:rsidRPr="00CF525B">
        <w:rPr>
          <w:rFonts w:cstheme="minorHAnsi"/>
        </w:rPr>
        <w:t>Alt</w:t>
      </w:r>
      <w:r w:rsidRPr="00CF525B">
        <w:rPr>
          <w:rFonts w:cstheme="minorHAnsi"/>
        </w:rPr>
        <w:t xml:space="preserve"> zu </w:t>
      </w:r>
      <w:r w:rsidR="00FE77DF" w:rsidRPr="00CF525B">
        <w:rPr>
          <w:rFonts w:cstheme="minorHAnsi"/>
        </w:rPr>
        <w:t>bewegen. Den</w:t>
      </w:r>
      <w:r w:rsidRPr="00CF525B">
        <w:rPr>
          <w:rFonts w:cstheme="minorHAnsi"/>
        </w:rPr>
        <w:t xml:space="preserve"> Kitakindern wird hier </w:t>
      </w:r>
      <w:r w:rsidR="00A621A8">
        <w:rPr>
          <w:rFonts w:cstheme="minorHAnsi"/>
        </w:rPr>
        <w:t>ein ermäßigtes</w:t>
      </w:r>
      <w:r w:rsidRPr="00CF525B">
        <w:rPr>
          <w:rFonts w:cstheme="minorHAnsi"/>
        </w:rPr>
        <w:t xml:space="preserve"> Sportangebot</w:t>
      </w:r>
      <w:r w:rsidR="00A621A8">
        <w:rPr>
          <w:rFonts w:cstheme="minorHAnsi"/>
        </w:rPr>
        <w:t xml:space="preserve"> der Beitragsgruppe 1</w:t>
      </w:r>
      <w:r w:rsidRPr="00CF525B">
        <w:rPr>
          <w:rFonts w:cstheme="minorHAnsi"/>
        </w:rPr>
        <w:t xml:space="preserve"> ermöglicht.</w:t>
      </w:r>
    </w:p>
    <w:p w14:paraId="7FD6E4D6" w14:textId="7215D8FB" w:rsidR="00373D0F" w:rsidRPr="00CF525B" w:rsidRDefault="00373D0F" w:rsidP="00373D0F">
      <w:pPr>
        <w:rPr>
          <w:rFonts w:cstheme="minorHAnsi"/>
          <w:b/>
          <w:bCs/>
          <w:highlight w:val="yellow"/>
        </w:rPr>
      </w:pPr>
    </w:p>
    <w:p w14:paraId="4B31FD1C" w14:textId="6A4C6EE4" w:rsidR="00373D0F" w:rsidRDefault="00373D0F" w:rsidP="00373D0F">
      <w:pPr>
        <w:pStyle w:val="Listenabsatz"/>
        <w:numPr>
          <w:ilvl w:val="0"/>
          <w:numId w:val="1"/>
        </w:numPr>
        <w:rPr>
          <w:rFonts w:cstheme="minorHAnsi"/>
          <w:b/>
          <w:bCs/>
          <w:sz w:val="28"/>
          <w:szCs w:val="28"/>
        </w:rPr>
      </w:pPr>
      <w:r w:rsidRPr="00CF525B">
        <w:rPr>
          <w:rFonts w:cstheme="minorHAnsi"/>
          <w:b/>
          <w:bCs/>
          <w:sz w:val="28"/>
          <w:szCs w:val="28"/>
        </w:rPr>
        <w:t>Rahmenbedingungen</w:t>
      </w:r>
    </w:p>
    <w:p w14:paraId="11472049" w14:textId="77777777" w:rsidR="00CF525B" w:rsidRPr="00CF525B" w:rsidRDefault="00CF525B" w:rsidP="00CF525B">
      <w:pPr>
        <w:pStyle w:val="Listenabsatz"/>
        <w:rPr>
          <w:rFonts w:cstheme="minorHAnsi"/>
          <w:b/>
          <w:bCs/>
          <w:sz w:val="28"/>
          <w:szCs w:val="28"/>
        </w:rPr>
      </w:pPr>
    </w:p>
    <w:p w14:paraId="2FD595E0" w14:textId="58EB9055" w:rsidR="00AB3313" w:rsidRPr="00CF525B" w:rsidRDefault="00AB3313" w:rsidP="00CF525B">
      <w:pPr>
        <w:pStyle w:val="Listenabsatz"/>
        <w:numPr>
          <w:ilvl w:val="1"/>
          <w:numId w:val="1"/>
        </w:numPr>
        <w:rPr>
          <w:rFonts w:cstheme="minorHAnsi"/>
          <w:b/>
          <w:bCs/>
        </w:rPr>
      </w:pPr>
      <w:r w:rsidRPr="00CF525B">
        <w:rPr>
          <w:rFonts w:cstheme="minorHAnsi"/>
          <w:b/>
          <w:bCs/>
        </w:rPr>
        <w:t xml:space="preserve"> Platzzahlen und Leistungsart</w:t>
      </w:r>
    </w:p>
    <w:p w14:paraId="0915660F" w14:textId="00E92D35" w:rsidR="00373D0F" w:rsidRPr="00CF525B" w:rsidRDefault="00373D0F" w:rsidP="00373D0F">
      <w:pPr>
        <w:rPr>
          <w:rFonts w:cstheme="minorHAnsi"/>
        </w:rPr>
      </w:pPr>
      <w:r w:rsidRPr="00CF525B">
        <w:rPr>
          <w:rFonts w:cstheme="minorHAnsi"/>
        </w:rPr>
        <w:t>Die Grundlage unserer Arbeit sind das SGB IIIX,</w:t>
      </w:r>
      <w:r w:rsidR="00FE77DF" w:rsidRPr="00CF525B">
        <w:rPr>
          <w:rFonts w:cstheme="minorHAnsi"/>
        </w:rPr>
        <w:t xml:space="preserve"> </w:t>
      </w:r>
      <w:r w:rsidRPr="00CF525B">
        <w:rPr>
          <w:rFonts w:cstheme="minorHAnsi"/>
        </w:rPr>
        <w:t>da</w:t>
      </w:r>
      <w:r w:rsidR="00FE77DF" w:rsidRPr="00CF525B">
        <w:rPr>
          <w:rFonts w:cstheme="minorHAnsi"/>
        </w:rPr>
        <w:t>s</w:t>
      </w:r>
      <w:r w:rsidRPr="00CF525B">
        <w:rPr>
          <w:rFonts w:cstheme="minorHAnsi"/>
        </w:rPr>
        <w:t>s Hamburger Kinderbetreuungsgesetz (</w:t>
      </w:r>
      <w:proofErr w:type="spellStart"/>
      <w:r w:rsidRPr="00CF525B">
        <w:rPr>
          <w:rFonts w:cstheme="minorHAnsi"/>
        </w:rPr>
        <w:t>KibeG</w:t>
      </w:r>
      <w:proofErr w:type="spellEnd"/>
      <w:r w:rsidRPr="00CF525B">
        <w:rPr>
          <w:rFonts w:cstheme="minorHAnsi"/>
        </w:rPr>
        <w:t>),</w:t>
      </w:r>
      <w:r w:rsidR="00FE77DF" w:rsidRPr="00CF525B">
        <w:rPr>
          <w:rFonts w:cstheme="minorHAnsi"/>
        </w:rPr>
        <w:t xml:space="preserve"> </w:t>
      </w:r>
      <w:r w:rsidRPr="00CF525B">
        <w:rPr>
          <w:rFonts w:cstheme="minorHAnsi"/>
        </w:rPr>
        <w:t>der Landesrahmvertrag für Kinderbetreuung der Stadt Hamburg und die Hamburger Bildungsempfehlungen.</w:t>
      </w:r>
    </w:p>
    <w:p w14:paraId="2656764A" w14:textId="4E663B64" w:rsidR="00373D0F" w:rsidRPr="00CF525B" w:rsidRDefault="00373D0F" w:rsidP="00373D0F">
      <w:pPr>
        <w:rPr>
          <w:rFonts w:cstheme="minorHAnsi"/>
        </w:rPr>
      </w:pPr>
      <w:r w:rsidRPr="00CF525B">
        <w:rPr>
          <w:rFonts w:cstheme="minorHAnsi"/>
        </w:rPr>
        <w:t>Die Räume unserer Einrichtung sind so konzipiert, dass bis zu 27 Kinder in der Altersgruppe 3-6 Jahren betreut werden können. Im Jahr 2016 erfolgte die Erweiterung auf maximal 2 Krippenkinder.</w:t>
      </w:r>
    </w:p>
    <w:p w14:paraId="43013AC1" w14:textId="4FDB66EE" w:rsidR="00373D0F" w:rsidRPr="00CF525B" w:rsidRDefault="00AB3313" w:rsidP="00373D0F">
      <w:pPr>
        <w:rPr>
          <w:rFonts w:cstheme="minorHAnsi"/>
        </w:rPr>
      </w:pPr>
      <w:r w:rsidRPr="00CF525B">
        <w:rPr>
          <w:rFonts w:cstheme="minorHAnsi"/>
        </w:rPr>
        <w:t>Des Weiteren sind alle konzeptionelle Überlegungen unter Vorbehalt bzgl.</w:t>
      </w:r>
      <w:r w:rsidR="00FE77DF" w:rsidRPr="00CF525B">
        <w:rPr>
          <w:rFonts w:cstheme="minorHAnsi"/>
        </w:rPr>
        <w:t xml:space="preserve"> </w:t>
      </w:r>
      <w:r w:rsidRPr="00CF525B">
        <w:rPr>
          <w:rFonts w:cstheme="minorHAnsi"/>
        </w:rPr>
        <w:t>der aktuell geltenden Handlungs-</w:t>
      </w:r>
      <w:r w:rsidR="00FE77DF" w:rsidRPr="00CF525B">
        <w:rPr>
          <w:rFonts w:cstheme="minorHAnsi"/>
        </w:rPr>
        <w:t xml:space="preserve"> </w:t>
      </w:r>
      <w:r w:rsidRPr="00CF525B">
        <w:rPr>
          <w:rFonts w:cstheme="minorHAnsi"/>
        </w:rPr>
        <w:t>und Hygieneempfehlungen zu verstehen.</w:t>
      </w:r>
    </w:p>
    <w:p w14:paraId="2F089AFE" w14:textId="77777777" w:rsidR="00FE77DF" w:rsidRPr="00CF525B" w:rsidRDefault="00FE77DF" w:rsidP="00373D0F">
      <w:pPr>
        <w:rPr>
          <w:rFonts w:cstheme="minorHAnsi"/>
        </w:rPr>
      </w:pPr>
    </w:p>
    <w:p w14:paraId="40CE25DE" w14:textId="0931AFCB" w:rsidR="00AB3313" w:rsidRPr="00CF525B" w:rsidRDefault="00AB3313" w:rsidP="00373D0F">
      <w:pPr>
        <w:rPr>
          <w:rFonts w:cstheme="minorHAnsi"/>
        </w:rPr>
      </w:pPr>
      <w:r w:rsidRPr="00CF525B">
        <w:rPr>
          <w:rFonts w:cstheme="minorHAnsi"/>
        </w:rPr>
        <w:t>In unserer Gruppe bieten wir Leistungen von 5 Stunden + Mittagessen bis 8 Stunden inkl. Mittagessen</w:t>
      </w:r>
      <w:r w:rsidR="00A621A8">
        <w:rPr>
          <w:rFonts w:cstheme="minorHAnsi"/>
        </w:rPr>
        <w:t xml:space="preserve"> an.</w:t>
      </w:r>
    </w:p>
    <w:p w14:paraId="72E6F069" w14:textId="6AD0ABF4" w:rsidR="00AB3313" w:rsidRPr="00CF525B" w:rsidRDefault="000E4AF6" w:rsidP="00373D0F">
      <w:pPr>
        <w:rPr>
          <w:rFonts w:cstheme="minorHAnsi"/>
        </w:rPr>
      </w:pPr>
      <w:r w:rsidRPr="00CF525B">
        <w:rPr>
          <w:rFonts w:cstheme="minorHAnsi"/>
        </w:rPr>
        <w:t>Bei wechselndem Bedarf</w:t>
      </w:r>
      <w:r w:rsidR="00AB3313" w:rsidRPr="00CF525B">
        <w:rPr>
          <w:rFonts w:cstheme="minorHAnsi"/>
        </w:rPr>
        <w:t xml:space="preserve"> wie z.B. Elternzeit oder </w:t>
      </w:r>
      <w:r w:rsidRPr="00CF525B">
        <w:rPr>
          <w:rFonts w:cstheme="minorHAnsi"/>
        </w:rPr>
        <w:t>kurzfristigen Berufsstart ist es möglich die Leistungsart mit dem Kitagutschein anzupassen.</w:t>
      </w:r>
    </w:p>
    <w:p w14:paraId="62619923" w14:textId="5DCE8A4E" w:rsidR="000E4AF6" w:rsidRPr="00CF525B" w:rsidRDefault="000E4AF6" w:rsidP="00373D0F">
      <w:pPr>
        <w:rPr>
          <w:rFonts w:cstheme="minorHAnsi"/>
        </w:rPr>
      </w:pPr>
      <w:r w:rsidRPr="00CF525B">
        <w:rPr>
          <w:rFonts w:cstheme="minorHAnsi"/>
        </w:rPr>
        <w:t>Zur besseren Einrichtungsplanung bi</w:t>
      </w:r>
      <w:r w:rsidR="00A621A8">
        <w:rPr>
          <w:rFonts w:cstheme="minorHAnsi"/>
        </w:rPr>
        <w:t>t</w:t>
      </w:r>
      <w:r w:rsidRPr="00CF525B">
        <w:rPr>
          <w:rFonts w:cstheme="minorHAnsi"/>
        </w:rPr>
        <w:t xml:space="preserve">ten wir alle Eltern 6 Wochen </w:t>
      </w:r>
      <w:proofErr w:type="gramStart"/>
      <w:r w:rsidRPr="00CF525B">
        <w:rPr>
          <w:rFonts w:cstheme="minorHAnsi"/>
        </w:rPr>
        <w:t xml:space="preserve">vorher </w:t>
      </w:r>
      <w:r w:rsidR="00A621A8">
        <w:rPr>
          <w:rFonts w:cstheme="minorHAnsi"/>
        </w:rPr>
        <w:t xml:space="preserve"> uns</w:t>
      </w:r>
      <w:proofErr w:type="gramEnd"/>
      <w:r w:rsidR="00A621A8">
        <w:rPr>
          <w:rFonts w:cstheme="minorHAnsi"/>
        </w:rPr>
        <w:t xml:space="preserve"> </w:t>
      </w:r>
      <w:r w:rsidRPr="00CF525B">
        <w:rPr>
          <w:rFonts w:cstheme="minorHAnsi"/>
        </w:rPr>
        <w:t>bei Änderungen Bescheid zu geben</w:t>
      </w:r>
      <w:r w:rsidR="00A621A8">
        <w:rPr>
          <w:rFonts w:cstheme="minorHAnsi"/>
        </w:rPr>
        <w:t xml:space="preserve"> in schriftlicher Form.</w:t>
      </w:r>
    </w:p>
    <w:p w14:paraId="37ED3FA6" w14:textId="77777777" w:rsidR="00FE77DF" w:rsidRPr="00CF525B" w:rsidRDefault="00FE77DF" w:rsidP="00373D0F">
      <w:pPr>
        <w:rPr>
          <w:rFonts w:cstheme="minorHAnsi"/>
        </w:rPr>
      </w:pPr>
    </w:p>
    <w:p w14:paraId="4819C3FC" w14:textId="6EE49E26" w:rsidR="00CF525B" w:rsidRPr="002F2912" w:rsidRDefault="00CF525B" w:rsidP="002F2912">
      <w:pPr>
        <w:pStyle w:val="Listenabsatz"/>
        <w:numPr>
          <w:ilvl w:val="1"/>
          <w:numId w:val="1"/>
        </w:numPr>
        <w:rPr>
          <w:rFonts w:cstheme="minorHAnsi"/>
          <w:b/>
          <w:bCs/>
        </w:rPr>
      </w:pPr>
      <w:r>
        <w:rPr>
          <w:rFonts w:cstheme="minorHAnsi"/>
          <w:b/>
          <w:bCs/>
        </w:rPr>
        <w:t>Ö</w:t>
      </w:r>
      <w:r w:rsidR="000E4AF6" w:rsidRPr="00CF525B">
        <w:rPr>
          <w:rFonts w:cstheme="minorHAnsi"/>
          <w:b/>
          <w:bCs/>
        </w:rPr>
        <w:t>ffnungszeiten und Schließzeiten</w:t>
      </w:r>
    </w:p>
    <w:p w14:paraId="5DA2B160" w14:textId="6921D43F" w:rsidR="000E4AF6" w:rsidRPr="00CF525B" w:rsidRDefault="000E4AF6" w:rsidP="00373D0F">
      <w:pPr>
        <w:rPr>
          <w:rFonts w:cstheme="minorHAnsi"/>
        </w:rPr>
      </w:pPr>
      <w:r w:rsidRPr="00CF525B">
        <w:rPr>
          <w:rFonts w:cstheme="minorHAnsi"/>
        </w:rPr>
        <w:t xml:space="preserve">Unsere Kita hat im Jahresverlauf von Montag bis Freitag von 07:30 Uhr bis 16:00 </w:t>
      </w:r>
      <w:r w:rsidR="00E55DB9" w:rsidRPr="00CF525B">
        <w:rPr>
          <w:rFonts w:cstheme="minorHAnsi"/>
        </w:rPr>
        <w:t>Uhr</w:t>
      </w:r>
      <w:r w:rsidRPr="00CF525B">
        <w:rPr>
          <w:rFonts w:cstheme="minorHAnsi"/>
        </w:rPr>
        <w:t xml:space="preserve"> </w:t>
      </w:r>
      <w:r w:rsidR="00E55DB9" w:rsidRPr="00CF525B">
        <w:rPr>
          <w:rFonts w:cstheme="minorHAnsi"/>
        </w:rPr>
        <w:t>geöffnet. Ausnahmen</w:t>
      </w:r>
      <w:r w:rsidRPr="00CF525B">
        <w:rPr>
          <w:rFonts w:cstheme="minorHAnsi"/>
        </w:rPr>
        <w:t xml:space="preserve"> bildet unsere zweiwöchige Schließzeit in den Hamburger Sommerferien, die Zeit zwischen Weihnachten und Neujahr sowie </w:t>
      </w:r>
      <w:r w:rsidR="00E55DB9" w:rsidRPr="00CF525B">
        <w:rPr>
          <w:rFonts w:cstheme="minorHAnsi"/>
        </w:rPr>
        <w:t>ggf. ein Brückentag im Kalenderjahr.</w:t>
      </w:r>
    </w:p>
    <w:p w14:paraId="6205E049" w14:textId="2B86DE4E" w:rsidR="00E55DB9" w:rsidRPr="00CF525B" w:rsidRDefault="00E55DB9" w:rsidP="00373D0F">
      <w:pPr>
        <w:rPr>
          <w:rFonts w:cstheme="minorHAnsi"/>
        </w:rPr>
      </w:pPr>
      <w:r w:rsidRPr="00CF525B">
        <w:rPr>
          <w:rFonts w:cstheme="minorHAnsi"/>
        </w:rPr>
        <w:t>Des Weiteren schließen wir die Kita an zwei Tagen für Konzepttage.</w:t>
      </w:r>
    </w:p>
    <w:p w14:paraId="00A2AEB8" w14:textId="327897B7" w:rsidR="00E55DB9" w:rsidRPr="00CF525B" w:rsidRDefault="00E55DB9" w:rsidP="00373D0F">
      <w:pPr>
        <w:rPr>
          <w:rFonts w:cstheme="minorHAnsi"/>
        </w:rPr>
      </w:pPr>
      <w:r w:rsidRPr="00CF525B">
        <w:rPr>
          <w:rFonts w:cstheme="minorHAnsi"/>
        </w:rPr>
        <w:t>Die Schließ</w:t>
      </w:r>
      <w:r w:rsidR="00A621A8">
        <w:rPr>
          <w:rFonts w:cstheme="minorHAnsi"/>
        </w:rPr>
        <w:t>zeiten</w:t>
      </w:r>
      <w:r w:rsidRPr="00CF525B">
        <w:rPr>
          <w:rFonts w:cstheme="minorHAnsi"/>
        </w:rPr>
        <w:t xml:space="preserve"> werden den Eltern mit angemessener Vorlaufzeit </w:t>
      </w:r>
      <w:r w:rsidR="007547F4">
        <w:rPr>
          <w:rFonts w:cstheme="minorHAnsi"/>
        </w:rPr>
        <w:t xml:space="preserve">anhand unserer Jahres Planung </w:t>
      </w:r>
      <w:r w:rsidRPr="00CF525B">
        <w:rPr>
          <w:rFonts w:cstheme="minorHAnsi"/>
        </w:rPr>
        <w:t>angekündigt.</w:t>
      </w:r>
    </w:p>
    <w:p w14:paraId="2235313D" w14:textId="77777777" w:rsidR="00FE77DF" w:rsidRPr="00CF525B" w:rsidRDefault="00FE77DF" w:rsidP="00373D0F">
      <w:pPr>
        <w:rPr>
          <w:rFonts w:cstheme="minorHAnsi"/>
        </w:rPr>
      </w:pPr>
    </w:p>
    <w:p w14:paraId="2F871721" w14:textId="220C025A" w:rsidR="00CF525B" w:rsidRPr="002F2912" w:rsidRDefault="00E55DB9" w:rsidP="002F2912">
      <w:pPr>
        <w:pStyle w:val="Listenabsatz"/>
        <w:numPr>
          <w:ilvl w:val="1"/>
          <w:numId w:val="1"/>
        </w:numPr>
        <w:rPr>
          <w:rFonts w:cstheme="minorHAnsi"/>
          <w:b/>
          <w:bCs/>
        </w:rPr>
      </w:pPr>
      <w:r w:rsidRPr="00CF525B">
        <w:rPr>
          <w:rFonts w:cstheme="minorHAnsi"/>
          <w:b/>
          <w:bCs/>
        </w:rPr>
        <w:t xml:space="preserve"> Unser Standort</w:t>
      </w:r>
    </w:p>
    <w:p w14:paraId="0D4559AA" w14:textId="6DAEAD53" w:rsidR="00E55DB9" w:rsidRPr="00CF525B" w:rsidRDefault="00E55DB9" w:rsidP="00373D0F">
      <w:pPr>
        <w:rPr>
          <w:rFonts w:cstheme="minorHAnsi"/>
        </w:rPr>
      </w:pPr>
      <w:r w:rsidRPr="00CF525B">
        <w:rPr>
          <w:rFonts w:cstheme="minorHAnsi"/>
        </w:rPr>
        <w:t xml:space="preserve">Eidelstedt, ein Stadtteil am Nordwestlichen Rand von Hamburg mit ca. 32.000 Einwohnerinnen, gehört zum Bezirk Eimsbüttel und erstreckt sich über eine Fläche von 8,7 Quadratkilometern. Erschwingliche </w:t>
      </w:r>
      <w:proofErr w:type="spellStart"/>
      <w:r w:rsidRPr="00CF525B">
        <w:rPr>
          <w:rFonts w:cstheme="minorHAnsi"/>
        </w:rPr>
        <w:t>Miet-und</w:t>
      </w:r>
      <w:proofErr w:type="spellEnd"/>
      <w:r w:rsidRPr="00CF525B">
        <w:rPr>
          <w:rFonts w:cstheme="minorHAnsi"/>
        </w:rPr>
        <w:t xml:space="preserve"> grundstückspreise, seine Nähe zum Zentrum, ein Kultur-</w:t>
      </w:r>
      <w:r w:rsidR="00FE77DF" w:rsidRPr="00CF525B">
        <w:rPr>
          <w:rFonts w:cstheme="minorHAnsi"/>
        </w:rPr>
        <w:t xml:space="preserve"> </w:t>
      </w:r>
      <w:r w:rsidRPr="00CF525B">
        <w:rPr>
          <w:rFonts w:cstheme="minorHAnsi"/>
        </w:rPr>
        <w:t xml:space="preserve">und Einkaufzentrum und </w:t>
      </w:r>
      <w:r w:rsidRPr="007547F4">
        <w:rPr>
          <w:rFonts w:cstheme="minorHAnsi"/>
        </w:rPr>
        <w:t>sechs</w:t>
      </w:r>
      <w:r w:rsidRPr="00CF525B">
        <w:rPr>
          <w:rFonts w:cstheme="minorHAnsi"/>
        </w:rPr>
        <w:t xml:space="preserve"> Kindergärten machen Eidelstedt vor allem für Familien interessant.</w:t>
      </w:r>
    </w:p>
    <w:p w14:paraId="13CE6082" w14:textId="0E866891" w:rsidR="00E55DB9" w:rsidRDefault="00E55DB9" w:rsidP="00373D0F">
      <w:pPr>
        <w:rPr>
          <w:rFonts w:cstheme="minorHAnsi"/>
        </w:rPr>
      </w:pPr>
      <w:r w:rsidRPr="00CF525B">
        <w:rPr>
          <w:rFonts w:cstheme="minorHAnsi"/>
        </w:rPr>
        <w:t>Der SVE</w:t>
      </w:r>
      <w:r w:rsidR="007547F4">
        <w:rPr>
          <w:rFonts w:cstheme="minorHAnsi"/>
        </w:rPr>
        <w:t xml:space="preserve"> Hamburg von 1880</w:t>
      </w:r>
      <w:r w:rsidRPr="00CF525B">
        <w:rPr>
          <w:rFonts w:cstheme="minorHAnsi"/>
        </w:rPr>
        <w:t xml:space="preserve"> hat vereinseigene Sport-</w:t>
      </w:r>
      <w:r w:rsidR="00FE77DF" w:rsidRPr="00CF525B">
        <w:rPr>
          <w:rFonts w:cstheme="minorHAnsi"/>
        </w:rPr>
        <w:t xml:space="preserve"> </w:t>
      </w:r>
      <w:r w:rsidRPr="00CF525B">
        <w:rPr>
          <w:rFonts w:cstheme="minorHAnsi"/>
        </w:rPr>
        <w:t>und Freizeit</w:t>
      </w:r>
      <w:r w:rsidR="005741AD" w:rsidRPr="00CF525B">
        <w:rPr>
          <w:rFonts w:cstheme="minorHAnsi"/>
        </w:rPr>
        <w:t xml:space="preserve">anlagen (36.000qm </w:t>
      </w:r>
      <w:r w:rsidR="00FE77DF" w:rsidRPr="00CF525B">
        <w:rPr>
          <w:rFonts w:cstheme="minorHAnsi"/>
        </w:rPr>
        <w:t>allein</w:t>
      </w:r>
      <w:r w:rsidR="005741AD" w:rsidRPr="00CF525B">
        <w:rPr>
          <w:rFonts w:cstheme="minorHAnsi"/>
        </w:rPr>
        <w:t xml:space="preserve"> am Redingskamp25), u.a. eine eigene </w:t>
      </w:r>
      <w:r w:rsidR="007547F4" w:rsidRPr="00CF525B">
        <w:rPr>
          <w:rFonts w:cstheme="minorHAnsi"/>
        </w:rPr>
        <w:t>Sporthalle,</w:t>
      </w:r>
      <w:r w:rsidR="007547F4">
        <w:rPr>
          <w:rFonts w:cstheme="minorHAnsi"/>
        </w:rPr>
        <w:t xml:space="preserve"> ein</w:t>
      </w:r>
      <w:r w:rsidR="005741AD" w:rsidRPr="00CF525B">
        <w:rPr>
          <w:rFonts w:cstheme="minorHAnsi"/>
        </w:rPr>
        <w:t xml:space="preserve"> Kampfsport</w:t>
      </w:r>
      <w:r w:rsidR="007547F4">
        <w:rPr>
          <w:rFonts w:cstheme="minorHAnsi"/>
        </w:rPr>
        <w:t>zentrum</w:t>
      </w:r>
      <w:r w:rsidR="005741AD" w:rsidRPr="00CF525B">
        <w:rPr>
          <w:rFonts w:cstheme="minorHAnsi"/>
        </w:rPr>
        <w:t xml:space="preserve"> und ein eigenes </w:t>
      </w:r>
      <w:r w:rsidR="007547F4">
        <w:rPr>
          <w:rFonts w:cstheme="minorHAnsi"/>
        </w:rPr>
        <w:t>Lehrs</w:t>
      </w:r>
      <w:r w:rsidR="007547F4" w:rsidRPr="00CF525B">
        <w:rPr>
          <w:rFonts w:cstheme="minorHAnsi"/>
        </w:rPr>
        <w:t>chwimmbad.</w:t>
      </w:r>
    </w:p>
    <w:p w14:paraId="449C318A" w14:textId="77777777" w:rsidR="00CF525B" w:rsidRPr="00CF525B" w:rsidRDefault="00CF525B" w:rsidP="00373D0F">
      <w:pPr>
        <w:rPr>
          <w:rFonts w:cstheme="minorHAnsi"/>
        </w:rPr>
      </w:pPr>
    </w:p>
    <w:p w14:paraId="368DA30B" w14:textId="75C25D78" w:rsidR="00F72B78" w:rsidRPr="00CF525B" w:rsidRDefault="00CF525B" w:rsidP="00CF525B">
      <w:pPr>
        <w:pStyle w:val="Listenabsatz"/>
        <w:numPr>
          <w:ilvl w:val="1"/>
          <w:numId w:val="1"/>
        </w:numPr>
        <w:rPr>
          <w:rFonts w:cstheme="minorHAnsi"/>
          <w:b/>
          <w:bCs/>
        </w:rPr>
      </w:pPr>
      <w:proofErr w:type="spellStart"/>
      <w:r>
        <w:rPr>
          <w:rFonts w:cstheme="minorHAnsi"/>
          <w:b/>
          <w:bCs/>
        </w:rPr>
        <w:t>Q</w:t>
      </w:r>
      <w:r w:rsidR="006B7B91" w:rsidRPr="00CF525B">
        <w:rPr>
          <w:rFonts w:cstheme="minorHAnsi"/>
          <w:b/>
          <w:bCs/>
        </w:rPr>
        <w:t>ualität</w:t>
      </w:r>
      <w:r w:rsidR="007547F4">
        <w:rPr>
          <w:rFonts w:cstheme="minorHAnsi"/>
          <w:b/>
          <w:bCs/>
        </w:rPr>
        <w:t>system</w:t>
      </w:r>
      <w:proofErr w:type="spellEnd"/>
    </w:p>
    <w:p w14:paraId="598561E3" w14:textId="28A87B67" w:rsidR="006B7B91" w:rsidRPr="00CF525B" w:rsidRDefault="00F72B78" w:rsidP="00373D0F">
      <w:pPr>
        <w:rPr>
          <w:rFonts w:cstheme="minorHAnsi"/>
          <w:b/>
          <w:bCs/>
        </w:rPr>
      </w:pPr>
      <w:r w:rsidRPr="00CF525B">
        <w:rPr>
          <w:rFonts w:cstheme="minorHAnsi"/>
        </w:rPr>
        <w:t>Im</w:t>
      </w:r>
      <w:r w:rsidR="006B7B91" w:rsidRPr="00CF525B">
        <w:rPr>
          <w:rFonts w:cstheme="minorHAnsi"/>
        </w:rPr>
        <w:t xml:space="preserve"> Juli 2019 fand der Wechsel vom ,,Berliner Bildungsprogramm`` auf das Qualitätssystem des Paritätischen Wohlfahrtsverbandes ,,</w:t>
      </w:r>
      <w:proofErr w:type="spellStart"/>
      <w:r w:rsidR="006B7B91" w:rsidRPr="00CF525B">
        <w:rPr>
          <w:rFonts w:cstheme="minorHAnsi"/>
        </w:rPr>
        <w:t>PQSys</w:t>
      </w:r>
      <w:proofErr w:type="spellEnd"/>
      <w:r w:rsidR="007547F4">
        <w:rPr>
          <w:rFonts w:cstheme="minorHAnsi"/>
        </w:rPr>
        <w:t>“</w:t>
      </w:r>
      <w:r w:rsidR="006B7B91" w:rsidRPr="00CF525B">
        <w:rPr>
          <w:rFonts w:cstheme="minorHAnsi"/>
        </w:rPr>
        <w:t xml:space="preserve"> </w:t>
      </w:r>
      <w:r w:rsidR="007B7947" w:rsidRPr="00CF525B">
        <w:rPr>
          <w:rFonts w:cstheme="minorHAnsi"/>
        </w:rPr>
        <w:t>statt. Damit</w:t>
      </w:r>
      <w:r w:rsidR="006B7B91" w:rsidRPr="00CF525B">
        <w:rPr>
          <w:rFonts w:cstheme="minorHAnsi"/>
        </w:rPr>
        <w:t xml:space="preserve"> erfolgt die Erarbeitung </w:t>
      </w:r>
      <w:r w:rsidRPr="00CF525B">
        <w:rPr>
          <w:rFonts w:cstheme="minorHAnsi"/>
        </w:rPr>
        <w:t xml:space="preserve">der standortsbezogenen Qualitätsentwicklung anhand dieses Konzeptes durch jeweils einen zusätzlichen </w:t>
      </w:r>
      <w:r w:rsidR="00FE325A" w:rsidRPr="00CF525B">
        <w:rPr>
          <w:rFonts w:cstheme="minorHAnsi"/>
        </w:rPr>
        <w:t xml:space="preserve">Konzepttag </w:t>
      </w:r>
      <w:r w:rsidRPr="00CF525B">
        <w:rPr>
          <w:rFonts w:cstheme="minorHAnsi"/>
        </w:rPr>
        <w:t>zur Qualitätsentwicklung.</w:t>
      </w:r>
    </w:p>
    <w:p w14:paraId="23CF6BC4" w14:textId="4EC0BC4D" w:rsidR="00F72B78" w:rsidRPr="00CF525B" w:rsidRDefault="00F72B78" w:rsidP="00373D0F">
      <w:pPr>
        <w:rPr>
          <w:rFonts w:cstheme="minorHAnsi"/>
        </w:rPr>
      </w:pPr>
      <w:r w:rsidRPr="00CF525B">
        <w:rPr>
          <w:rFonts w:cstheme="minorHAnsi"/>
        </w:rPr>
        <w:t xml:space="preserve">Darüber hinaus finden im Rahmen der </w:t>
      </w:r>
      <w:r w:rsidR="007547F4" w:rsidRPr="00CF525B">
        <w:rPr>
          <w:rFonts w:cstheme="minorHAnsi"/>
        </w:rPr>
        <w:t>Teamsitzungen, alle</w:t>
      </w:r>
      <w:r w:rsidRPr="00CF525B">
        <w:rPr>
          <w:rFonts w:cstheme="minorHAnsi"/>
        </w:rPr>
        <w:t xml:space="preserve"> zwei Wochen</w:t>
      </w:r>
      <w:r w:rsidR="007547F4">
        <w:rPr>
          <w:rFonts w:cstheme="minorHAnsi"/>
        </w:rPr>
        <w:t>,</w:t>
      </w:r>
      <w:r w:rsidRPr="00CF525B">
        <w:rPr>
          <w:rFonts w:cstheme="minorHAnsi"/>
        </w:rPr>
        <w:t xml:space="preserve"> Arbeiten an de</w:t>
      </w:r>
      <w:r w:rsidR="007547F4">
        <w:rPr>
          <w:rFonts w:cstheme="minorHAnsi"/>
        </w:rPr>
        <w:t>n</w:t>
      </w:r>
      <w:r w:rsidRPr="00CF525B">
        <w:rPr>
          <w:rFonts w:cstheme="minorHAnsi"/>
        </w:rPr>
        <w:t xml:space="preserve"> Qualitätsbereichen statt. Diese Arbeit wird dokumentiert</w:t>
      </w:r>
      <w:r w:rsidR="007547F4">
        <w:rPr>
          <w:rFonts w:cstheme="minorHAnsi"/>
        </w:rPr>
        <w:t>.</w:t>
      </w:r>
    </w:p>
    <w:p w14:paraId="56F4F2A8" w14:textId="7747C4C9" w:rsidR="00F72B78" w:rsidRPr="00CF525B" w:rsidRDefault="00F72B78" w:rsidP="00373D0F">
      <w:pPr>
        <w:rPr>
          <w:rFonts w:cstheme="minorHAnsi"/>
        </w:rPr>
      </w:pPr>
      <w:r w:rsidRPr="00CF525B">
        <w:rPr>
          <w:rFonts w:cstheme="minorHAnsi"/>
        </w:rPr>
        <w:t xml:space="preserve">Es besteht die </w:t>
      </w:r>
      <w:r w:rsidR="00FE325A" w:rsidRPr="00CF525B">
        <w:rPr>
          <w:rFonts w:cstheme="minorHAnsi"/>
        </w:rPr>
        <w:t>Möglichkeit, sich</w:t>
      </w:r>
      <w:r w:rsidRPr="00CF525B">
        <w:rPr>
          <w:rFonts w:cstheme="minorHAnsi"/>
        </w:rPr>
        <w:t xml:space="preserve"> in Rücksprache mit der </w:t>
      </w:r>
      <w:r w:rsidR="00FE325A" w:rsidRPr="00CF525B">
        <w:rPr>
          <w:rFonts w:cstheme="minorHAnsi"/>
        </w:rPr>
        <w:t>Bereichs Leitung</w:t>
      </w:r>
      <w:r w:rsidRPr="00CF525B">
        <w:rPr>
          <w:rFonts w:cstheme="minorHAnsi"/>
        </w:rPr>
        <w:t xml:space="preserve"> den Qualitäts</w:t>
      </w:r>
      <w:r w:rsidR="00FE325A" w:rsidRPr="00CF525B">
        <w:rPr>
          <w:rFonts w:cstheme="minorHAnsi"/>
        </w:rPr>
        <w:t>zirkeln anzuschließen, externe Referenten dazu zu holen und die Bereichs Leitung als Unterstützung anzufordern.</w:t>
      </w:r>
    </w:p>
    <w:p w14:paraId="262D7D69" w14:textId="77777777" w:rsidR="007547F4" w:rsidRDefault="007547F4" w:rsidP="00373D0F">
      <w:pPr>
        <w:rPr>
          <w:rFonts w:cstheme="minorHAnsi"/>
        </w:rPr>
      </w:pPr>
      <w:r>
        <w:rPr>
          <w:rFonts w:cstheme="minorHAnsi"/>
        </w:rPr>
        <w:t>Alle 4-6 Wochen findet eine Leitungssitzung statt. Und im ebenso genannten Zeitraum findet zusätzlich ein Pädagogischer Leitungsaustausch statt. Ferner sind Supervisionen angedacht.</w:t>
      </w:r>
    </w:p>
    <w:p w14:paraId="1DE6CCAC" w14:textId="6B68951E" w:rsidR="00CF525B" w:rsidRDefault="007547F4" w:rsidP="00373D0F">
      <w:pPr>
        <w:rPr>
          <w:rFonts w:cstheme="minorHAnsi"/>
        </w:rPr>
      </w:pPr>
      <w:r>
        <w:rPr>
          <w:rFonts w:cstheme="minorHAnsi"/>
        </w:rPr>
        <w:t xml:space="preserve"> </w:t>
      </w:r>
    </w:p>
    <w:p w14:paraId="45C7D2C1" w14:textId="77777777" w:rsidR="002F2912" w:rsidRPr="00CF525B" w:rsidRDefault="002F2912" w:rsidP="00373D0F">
      <w:pPr>
        <w:rPr>
          <w:rFonts w:cstheme="minorHAnsi"/>
        </w:rPr>
      </w:pPr>
    </w:p>
    <w:p w14:paraId="3297D0A8" w14:textId="06FD4CD3" w:rsidR="007B7947" w:rsidRPr="00CF525B" w:rsidRDefault="007B7947" w:rsidP="00373D0F">
      <w:pPr>
        <w:rPr>
          <w:rFonts w:cstheme="minorHAnsi"/>
        </w:rPr>
      </w:pPr>
      <w:r w:rsidRPr="00CF525B">
        <w:rPr>
          <w:rFonts w:cstheme="minorHAnsi"/>
        </w:rPr>
        <w:t>Die Qualität unsere pädagogische Arbeit ist auch von den Erwartungen der Empfänger abhängig, sie ist dynamisch und veränderbar und die Kinder sind immer ein bestimmender Teil unsere Arbeit. Daher orientieren wir uns stark an deren Bedürfnisse, Ideen und Ihren Fragen an die Welt.</w:t>
      </w:r>
    </w:p>
    <w:p w14:paraId="3E78DCAC" w14:textId="77777777" w:rsidR="00FE77DF" w:rsidRPr="00CF525B" w:rsidRDefault="00FE77DF" w:rsidP="00373D0F">
      <w:pPr>
        <w:rPr>
          <w:rFonts w:cstheme="minorHAnsi"/>
        </w:rPr>
      </w:pPr>
    </w:p>
    <w:p w14:paraId="4544F687" w14:textId="0E5BE4FC" w:rsidR="007B7947" w:rsidRPr="00CF525B" w:rsidRDefault="007B7947" w:rsidP="00373D0F">
      <w:pPr>
        <w:rPr>
          <w:rFonts w:cstheme="minorHAnsi"/>
        </w:rPr>
      </w:pPr>
      <w:r w:rsidRPr="00CF525B">
        <w:rPr>
          <w:rFonts w:cstheme="minorHAnsi"/>
        </w:rPr>
        <w:t xml:space="preserve">Entsprechend wird die Qualitätsentwicklung nah am jeweiligen Standort in </w:t>
      </w:r>
      <w:r w:rsidR="007547F4">
        <w:rPr>
          <w:rFonts w:cstheme="minorHAnsi"/>
        </w:rPr>
        <w:t xml:space="preserve">ihrem </w:t>
      </w:r>
      <w:r w:rsidRPr="00CF525B">
        <w:rPr>
          <w:rFonts w:cstheme="minorHAnsi"/>
        </w:rPr>
        <w:t xml:space="preserve">Quartier begleitet, orientiert an den Rahmbedingungen und Themen vor Ort. Die Vorgabe zur inhaltlichen Auseinandersetzung mit Qualität erfolgen durch das Qualitätssystem </w:t>
      </w:r>
      <w:proofErr w:type="spellStart"/>
      <w:r w:rsidRPr="00CF525B">
        <w:rPr>
          <w:rFonts w:cstheme="minorHAnsi"/>
        </w:rPr>
        <w:t>PQSys</w:t>
      </w:r>
      <w:proofErr w:type="spellEnd"/>
      <w:r w:rsidRPr="00CF525B">
        <w:rPr>
          <w:rFonts w:cstheme="minorHAnsi"/>
        </w:rPr>
        <w:t>.</w:t>
      </w:r>
    </w:p>
    <w:p w14:paraId="3D3A2DFD" w14:textId="5E57DA92" w:rsidR="007B7947" w:rsidRPr="00CF525B" w:rsidRDefault="007B7947" w:rsidP="00373D0F">
      <w:pPr>
        <w:rPr>
          <w:rFonts w:cstheme="minorHAnsi"/>
        </w:rPr>
      </w:pPr>
      <w:r w:rsidRPr="00CF525B">
        <w:rPr>
          <w:rFonts w:cstheme="minorHAnsi"/>
        </w:rPr>
        <w:t xml:space="preserve">Wir überprüfen unsere Konzepte entsprechend stetig, entwickeln diese weiter und dokumentieren diese spätesten alle 2 Jahre in Form einer neuen </w:t>
      </w:r>
      <w:r w:rsidR="009C173A" w:rsidRPr="00CF525B">
        <w:rPr>
          <w:rFonts w:cstheme="minorHAnsi"/>
        </w:rPr>
        <w:t>Konzeptionsnummer.</w:t>
      </w:r>
    </w:p>
    <w:p w14:paraId="6B690680" w14:textId="3862A0F2" w:rsidR="009C173A" w:rsidRPr="00CF525B" w:rsidRDefault="009C173A" w:rsidP="00373D0F">
      <w:pPr>
        <w:rPr>
          <w:rFonts w:cstheme="minorHAnsi"/>
        </w:rPr>
      </w:pPr>
      <w:r w:rsidRPr="00CF525B">
        <w:rPr>
          <w:rFonts w:cstheme="minorHAnsi"/>
        </w:rPr>
        <w:t>Grundlage unserer Planung sind unsere Beobachtungen, die Reflexion, der Austausch miteinander, der fachliche Diskurs, die aktuellen gesellschaftlichen Anforderungen und die Anregungen durch Elternschaft. Diese sachliche Grundlage dient einer gemeinsamen Verständigung anhand des Qualitätssystems und nachvollziehbarer Entscheidungen über weiter Entwicklungen.</w:t>
      </w:r>
    </w:p>
    <w:p w14:paraId="3AC53643" w14:textId="124EB781" w:rsidR="009C173A" w:rsidRPr="00CF525B" w:rsidRDefault="009C173A" w:rsidP="00373D0F">
      <w:pPr>
        <w:rPr>
          <w:rFonts w:cstheme="minorHAnsi"/>
        </w:rPr>
      </w:pPr>
      <w:r w:rsidRPr="00CF525B">
        <w:rPr>
          <w:rFonts w:cstheme="minorHAnsi"/>
        </w:rPr>
        <w:t>Der Träger ermöglicht regelmäßige Supervisionen, um die Ressourcenorientierte Arbeit an den Standorten zu Unterstützen. Darüber hinaus können die Leitungen zeitweise Begleitung durch Einzelcoaching erhalten.</w:t>
      </w:r>
    </w:p>
    <w:p w14:paraId="70E297A4" w14:textId="3FE06F3B" w:rsidR="009C173A" w:rsidRPr="00CF525B" w:rsidRDefault="009C173A" w:rsidP="00373D0F">
      <w:pPr>
        <w:rPr>
          <w:rFonts w:cstheme="minorHAnsi"/>
        </w:rPr>
      </w:pPr>
    </w:p>
    <w:p w14:paraId="2017FFA1" w14:textId="20C4D4C8" w:rsidR="009C173A" w:rsidRDefault="009C173A" w:rsidP="00CF525B">
      <w:pPr>
        <w:pStyle w:val="Listenabsatz"/>
        <w:numPr>
          <w:ilvl w:val="0"/>
          <w:numId w:val="1"/>
        </w:numPr>
        <w:rPr>
          <w:rFonts w:cstheme="minorHAnsi"/>
          <w:b/>
          <w:bCs/>
          <w:sz w:val="28"/>
          <w:szCs w:val="28"/>
        </w:rPr>
      </w:pPr>
      <w:r w:rsidRPr="00CF525B">
        <w:rPr>
          <w:rFonts w:cstheme="minorHAnsi"/>
          <w:b/>
          <w:bCs/>
          <w:sz w:val="28"/>
          <w:szCs w:val="28"/>
        </w:rPr>
        <w:t>Unser pädagogisches Selbstbild</w:t>
      </w:r>
    </w:p>
    <w:p w14:paraId="3A23CB68" w14:textId="77777777" w:rsidR="00CF525B" w:rsidRPr="00CF525B" w:rsidRDefault="00CF525B" w:rsidP="00CF525B">
      <w:pPr>
        <w:pStyle w:val="Listenabsatz"/>
        <w:rPr>
          <w:rFonts w:cstheme="minorHAnsi"/>
          <w:b/>
          <w:bCs/>
          <w:sz w:val="28"/>
          <w:szCs w:val="28"/>
        </w:rPr>
      </w:pPr>
    </w:p>
    <w:p w14:paraId="43B07F6F" w14:textId="3EB0703E" w:rsidR="009C173A" w:rsidRPr="00CF525B" w:rsidRDefault="009C173A" w:rsidP="00CF525B">
      <w:pPr>
        <w:pStyle w:val="Listenabsatz"/>
        <w:numPr>
          <w:ilvl w:val="1"/>
          <w:numId w:val="1"/>
        </w:numPr>
        <w:rPr>
          <w:rFonts w:cstheme="minorHAnsi"/>
          <w:b/>
          <w:bCs/>
        </w:rPr>
      </w:pPr>
      <w:r w:rsidRPr="00CF525B">
        <w:rPr>
          <w:rFonts w:cstheme="minorHAnsi"/>
          <w:b/>
          <w:bCs/>
        </w:rPr>
        <w:t>Unser Bild vom Kind</w:t>
      </w:r>
    </w:p>
    <w:p w14:paraId="43DFCBB9" w14:textId="48C14D0D" w:rsidR="00011BF9" w:rsidRPr="00CF525B" w:rsidRDefault="009C173A" w:rsidP="00011BF9">
      <w:pPr>
        <w:rPr>
          <w:rFonts w:cstheme="minorHAnsi"/>
        </w:rPr>
      </w:pPr>
      <w:r w:rsidRPr="00CF525B">
        <w:rPr>
          <w:rFonts w:cstheme="minorHAnsi"/>
        </w:rPr>
        <w:t xml:space="preserve">Wir legen unserem Bild vom Kind ein positives Menschenbild zu Grunde, in dem das Kind als </w:t>
      </w:r>
      <w:r w:rsidR="00194C3D" w:rsidRPr="00CF525B">
        <w:rPr>
          <w:rFonts w:cstheme="minorHAnsi"/>
        </w:rPr>
        <w:t>kompetenter, aktiver</w:t>
      </w:r>
      <w:r w:rsidRPr="00CF525B">
        <w:rPr>
          <w:rFonts w:cstheme="minorHAnsi"/>
        </w:rPr>
        <w:t xml:space="preserve"> Gestalter seine Umwelt</w:t>
      </w:r>
      <w:r w:rsidR="00011BF9" w:rsidRPr="00CF525B">
        <w:rPr>
          <w:rFonts w:cstheme="minorHAnsi"/>
        </w:rPr>
        <w:t xml:space="preserve"> </w:t>
      </w:r>
      <w:r w:rsidR="00194C3D" w:rsidRPr="00CF525B">
        <w:rPr>
          <w:rFonts w:cstheme="minorHAnsi"/>
        </w:rPr>
        <w:t>betrachtet</w:t>
      </w:r>
      <w:r w:rsidR="00011BF9" w:rsidRPr="00CF525B">
        <w:rPr>
          <w:rFonts w:cstheme="minorHAnsi"/>
        </w:rPr>
        <w:t xml:space="preserve"> wird. Daher arbeiten wir mit der </w:t>
      </w:r>
      <w:r w:rsidR="00194C3D" w:rsidRPr="00CF525B">
        <w:rPr>
          <w:rFonts w:cstheme="minorHAnsi"/>
        </w:rPr>
        <w:t>Neugierde, dem</w:t>
      </w:r>
      <w:r w:rsidR="00011BF9" w:rsidRPr="00CF525B">
        <w:rPr>
          <w:rFonts w:cstheme="minorHAnsi"/>
        </w:rPr>
        <w:t xml:space="preserve"> Wissen und wissendurst und der </w:t>
      </w:r>
      <w:r w:rsidR="00194C3D" w:rsidRPr="00CF525B">
        <w:rPr>
          <w:rFonts w:cstheme="minorHAnsi"/>
        </w:rPr>
        <w:t>L</w:t>
      </w:r>
      <w:r w:rsidR="00011BF9" w:rsidRPr="00CF525B">
        <w:rPr>
          <w:rFonts w:cstheme="minorHAnsi"/>
        </w:rPr>
        <w:t xml:space="preserve">ernbereitschaft und dem können der </w:t>
      </w:r>
      <w:r w:rsidR="00194C3D" w:rsidRPr="00CF525B">
        <w:rPr>
          <w:rFonts w:cstheme="minorHAnsi"/>
        </w:rPr>
        <w:t>Kinder</w:t>
      </w:r>
      <w:r w:rsidR="00011BF9" w:rsidRPr="00CF525B">
        <w:rPr>
          <w:rFonts w:cstheme="minorHAnsi"/>
        </w:rPr>
        <w:t>.</w:t>
      </w:r>
    </w:p>
    <w:p w14:paraId="79CE4A06" w14:textId="43E77FEC" w:rsidR="00011BF9" w:rsidRPr="00CF525B" w:rsidRDefault="00194C3D" w:rsidP="00011BF9">
      <w:pPr>
        <w:rPr>
          <w:rFonts w:cstheme="minorHAnsi"/>
        </w:rPr>
      </w:pPr>
      <w:r w:rsidRPr="00CF525B">
        <w:rPr>
          <w:rFonts w:cstheme="minorHAnsi"/>
        </w:rPr>
        <w:t>Im Rahmen</w:t>
      </w:r>
      <w:r w:rsidR="00011BF9" w:rsidRPr="00CF525B">
        <w:rPr>
          <w:rFonts w:cstheme="minorHAnsi"/>
        </w:rPr>
        <w:t xml:space="preserve"> </w:t>
      </w:r>
      <w:r w:rsidRPr="00CF525B">
        <w:rPr>
          <w:rFonts w:cstheme="minorHAnsi"/>
        </w:rPr>
        <w:t>dieser Selbstbildungspotentiale</w:t>
      </w:r>
      <w:r w:rsidR="00011BF9" w:rsidRPr="00CF525B">
        <w:rPr>
          <w:rFonts w:cstheme="minorHAnsi"/>
        </w:rPr>
        <w:t xml:space="preserve"> ist es die Aufgabe der Fachkräfte mit der </w:t>
      </w:r>
      <w:r w:rsidRPr="00CF525B">
        <w:rPr>
          <w:rFonts w:cstheme="minorHAnsi"/>
        </w:rPr>
        <w:t>subjektiven</w:t>
      </w:r>
      <w:r w:rsidR="00011BF9" w:rsidRPr="00CF525B">
        <w:rPr>
          <w:rFonts w:cstheme="minorHAnsi"/>
        </w:rPr>
        <w:t xml:space="preserve"> Bedeutsamkeit von Bildungsinhalten für die Kinder Bewusst zu arbeiten.</w:t>
      </w:r>
    </w:p>
    <w:p w14:paraId="4E0B2B10" w14:textId="788EA79D" w:rsidR="00011BF9" w:rsidRPr="00CF525B" w:rsidRDefault="00011BF9" w:rsidP="00CF525B">
      <w:pPr>
        <w:pStyle w:val="Listenabsatz"/>
        <w:numPr>
          <w:ilvl w:val="1"/>
          <w:numId w:val="1"/>
        </w:numPr>
        <w:rPr>
          <w:rFonts w:cstheme="minorHAnsi"/>
          <w:b/>
          <w:bCs/>
        </w:rPr>
      </w:pPr>
      <w:r w:rsidRPr="00CF525B">
        <w:rPr>
          <w:rFonts w:cstheme="minorHAnsi"/>
          <w:b/>
          <w:bCs/>
        </w:rPr>
        <w:t xml:space="preserve"> Unser Bild von Kleinkind</w:t>
      </w:r>
    </w:p>
    <w:p w14:paraId="2BA9C996" w14:textId="7740BA62" w:rsidR="00194C3D" w:rsidRPr="00CF525B" w:rsidRDefault="00011BF9" w:rsidP="00011BF9">
      <w:pPr>
        <w:rPr>
          <w:rFonts w:cstheme="minorHAnsi"/>
        </w:rPr>
      </w:pPr>
      <w:r w:rsidRPr="00CF525B">
        <w:rPr>
          <w:rFonts w:cstheme="minorHAnsi"/>
        </w:rPr>
        <w:t xml:space="preserve">Da Kinder von Geburt an über </w:t>
      </w:r>
      <w:r w:rsidR="00194C3D" w:rsidRPr="00CF525B">
        <w:rPr>
          <w:rFonts w:cstheme="minorHAnsi"/>
        </w:rPr>
        <w:t xml:space="preserve">vielfältige </w:t>
      </w:r>
      <w:r w:rsidRPr="00CF525B">
        <w:rPr>
          <w:rFonts w:cstheme="minorHAnsi"/>
        </w:rPr>
        <w:t xml:space="preserve">Fähigkeiten und Kompetenzen </w:t>
      </w:r>
      <w:r w:rsidR="00194C3D" w:rsidRPr="00CF525B">
        <w:rPr>
          <w:rFonts w:cstheme="minorHAnsi"/>
        </w:rPr>
        <w:t>verfügen, die es Ihnen ermöglichen sich in Ihrer Umwelt zu orientieren und aktiv mit nahen Bezugspersonen in Kontakt zu treten, sehen wir sie als hervorragende Lerner und Lehrer an.</w:t>
      </w:r>
    </w:p>
    <w:p w14:paraId="093B3AC4" w14:textId="404A19BD" w:rsidR="00194C3D" w:rsidRPr="00CF525B" w:rsidRDefault="00194C3D" w:rsidP="00011BF9">
      <w:pPr>
        <w:rPr>
          <w:rFonts w:cstheme="minorHAnsi"/>
        </w:rPr>
      </w:pPr>
    </w:p>
    <w:p w14:paraId="75CA4BC3" w14:textId="1E34AD28" w:rsidR="00194C3D" w:rsidRPr="00CF525B" w:rsidRDefault="00194C3D" w:rsidP="00CF525B">
      <w:pPr>
        <w:pStyle w:val="Listenabsatz"/>
        <w:numPr>
          <w:ilvl w:val="1"/>
          <w:numId w:val="1"/>
        </w:numPr>
        <w:rPr>
          <w:rFonts w:cstheme="minorHAnsi"/>
          <w:b/>
          <w:bCs/>
        </w:rPr>
      </w:pPr>
      <w:r w:rsidRPr="00CF525B">
        <w:rPr>
          <w:rFonts w:cstheme="minorHAnsi"/>
        </w:rPr>
        <w:t xml:space="preserve"> </w:t>
      </w:r>
      <w:r w:rsidRPr="00CF525B">
        <w:rPr>
          <w:rFonts w:cstheme="minorHAnsi"/>
          <w:b/>
          <w:bCs/>
        </w:rPr>
        <w:t xml:space="preserve">Pädagogische Leitgedanke </w:t>
      </w:r>
    </w:p>
    <w:p w14:paraId="52F5A462" w14:textId="41C30CA3" w:rsidR="00194C3D" w:rsidRPr="00CF525B" w:rsidRDefault="00194C3D" w:rsidP="00011BF9">
      <w:pPr>
        <w:rPr>
          <w:rFonts w:cstheme="minorHAnsi"/>
        </w:rPr>
      </w:pPr>
      <w:r w:rsidRPr="00CF525B">
        <w:rPr>
          <w:rFonts w:cstheme="minorHAnsi"/>
        </w:rPr>
        <w:t>Kinder brauchen Sicherheit, um sich entwickeln zu können. Die Sicherheit wird durch eine verlässliche Bindungs- und Beziehungsarbeit aufgebaut. Grundlage für die Arbeit an den konzeptionellen Inhalten ist die Arbeit an den guten pädagogischen Beziehungen. Dafür sind klare Strukturen erforderlich, innerhalb derer die Abläufe allen Menschen in einer Einrichtung Orientierung geben.</w:t>
      </w:r>
    </w:p>
    <w:p w14:paraId="62E09FC6" w14:textId="1DED0158" w:rsidR="00194C3D" w:rsidRDefault="00194C3D" w:rsidP="00011BF9">
      <w:pPr>
        <w:rPr>
          <w:rFonts w:cstheme="minorHAnsi"/>
        </w:rPr>
      </w:pPr>
      <w:r w:rsidRPr="00CF525B">
        <w:rPr>
          <w:rFonts w:cstheme="minorHAnsi"/>
        </w:rPr>
        <w:t>Aus unserer Akzeptanz und Wertschätzung gegenüber den Kindern und im täglichen Miteinander entwickelt sich unsere Pädagogischen Grundhaltung.</w:t>
      </w:r>
    </w:p>
    <w:p w14:paraId="28594E88" w14:textId="77777777" w:rsidR="002F2912" w:rsidRPr="00CF525B" w:rsidRDefault="002F2912" w:rsidP="00011BF9">
      <w:pPr>
        <w:rPr>
          <w:rFonts w:cstheme="minorHAnsi"/>
        </w:rPr>
      </w:pPr>
    </w:p>
    <w:p w14:paraId="181B2B21" w14:textId="05268EC7" w:rsidR="002F2912" w:rsidRPr="00CF525B" w:rsidRDefault="00194C3D" w:rsidP="00011BF9">
      <w:pPr>
        <w:rPr>
          <w:rFonts w:cstheme="minorHAnsi"/>
        </w:rPr>
      </w:pPr>
      <w:r w:rsidRPr="00CF525B">
        <w:rPr>
          <w:rFonts w:cstheme="minorHAnsi"/>
        </w:rPr>
        <w:t>Wir begegnen jedem Kind mit Achtung und Respekt und nehmen eine dialogische Haltung dafür ein.</w:t>
      </w:r>
    </w:p>
    <w:p w14:paraId="378215C3" w14:textId="286AED7D" w:rsidR="00194C3D" w:rsidRPr="00CF525B" w:rsidRDefault="00194C3D" w:rsidP="00011BF9">
      <w:pPr>
        <w:rPr>
          <w:rFonts w:cstheme="minorHAnsi"/>
        </w:rPr>
      </w:pPr>
      <w:r w:rsidRPr="00CF525B">
        <w:rPr>
          <w:rFonts w:cstheme="minorHAnsi"/>
        </w:rPr>
        <w:t xml:space="preserve">Bildung ist für uns eine </w:t>
      </w:r>
      <w:r w:rsidR="00177E3F" w:rsidRPr="00CF525B">
        <w:rPr>
          <w:rFonts w:cstheme="minorHAnsi"/>
        </w:rPr>
        <w:t>Aneignungstätigkeit, mit</w:t>
      </w:r>
      <w:r w:rsidRPr="00CF525B">
        <w:rPr>
          <w:rFonts w:cstheme="minorHAnsi"/>
        </w:rPr>
        <w:t xml:space="preserve"> der sich Menschen ein Bild von der Welt machen, sie aktiv da</w:t>
      </w:r>
      <w:r w:rsidR="00177E3F" w:rsidRPr="00CF525B">
        <w:rPr>
          <w:rFonts w:cstheme="minorHAnsi"/>
        </w:rPr>
        <w:t>durch mitgestalten und dadurch Selbstwirksamkeit erleben. Der Bildungsprozess ist lebenslang und wir nehmen unsere Aufgabe mit Freude für den entsprechenden Lebensabschnitt ernst.</w:t>
      </w:r>
    </w:p>
    <w:p w14:paraId="3E7F0122" w14:textId="1B12F319" w:rsidR="00177E3F" w:rsidRPr="00CF525B" w:rsidRDefault="00177E3F" w:rsidP="00011BF9">
      <w:pPr>
        <w:rPr>
          <w:rFonts w:cstheme="minorHAnsi"/>
        </w:rPr>
      </w:pPr>
      <w:r w:rsidRPr="00CF525B">
        <w:rPr>
          <w:rFonts w:cstheme="minorHAnsi"/>
        </w:rPr>
        <w:t>Durch die Aufnahme der sinnstiftenden Fragen der Kinder, über die sie ihr Bild von sich, den anderen und der Welt konstruieren, können die Fachkräfte</w:t>
      </w:r>
      <w:r w:rsidR="00A14691">
        <w:rPr>
          <w:rFonts w:cstheme="minorHAnsi"/>
        </w:rPr>
        <w:t xml:space="preserve"> ermitteln</w:t>
      </w:r>
      <w:r w:rsidRPr="00CF525B">
        <w:rPr>
          <w:rFonts w:cstheme="minorHAnsi"/>
        </w:rPr>
        <w:t xml:space="preserve"> welche Deutung der Welt dem Kind durch sie vermittelt wird.</w:t>
      </w:r>
    </w:p>
    <w:p w14:paraId="30657D02" w14:textId="407987C6" w:rsidR="00177E3F" w:rsidRPr="002F2912" w:rsidRDefault="00177E3F" w:rsidP="00011BF9">
      <w:pPr>
        <w:rPr>
          <w:rFonts w:cstheme="minorHAnsi"/>
          <w:b/>
          <w:bCs/>
        </w:rPr>
      </w:pPr>
    </w:p>
    <w:p w14:paraId="115A8CCD" w14:textId="6E83F0E0" w:rsidR="00177E3F" w:rsidRPr="002F2912" w:rsidRDefault="00177E3F" w:rsidP="002F2912">
      <w:pPr>
        <w:pStyle w:val="Listenabsatz"/>
        <w:numPr>
          <w:ilvl w:val="1"/>
          <w:numId w:val="1"/>
        </w:numPr>
        <w:rPr>
          <w:rFonts w:cstheme="minorHAnsi"/>
          <w:b/>
          <w:bCs/>
        </w:rPr>
      </w:pPr>
      <w:r w:rsidRPr="002F2912">
        <w:rPr>
          <w:rFonts w:cstheme="minorHAnsi"/>
          <w:b/>
          <w:bCs/>
        </w:rPr>
        <w:t xml:space="preserve"> Inklusive Bildung</w:t>
      </w:r>
    </w:p>
    <w:p w14:paraId="39642E6D" w14:textId="334013D4" w:rsidR="00177E3F" w:rsidRPr="00CF525B" w:rsidRDefault="00177E3F" w:rsidP="00011BF9">
      <w:pPr>
        <w:rPr>
          <w:rFonts w:cstheme="minorHAnsi"/>
        </w:rPr>
      </w:pPr>
      <w:r w:rsidRPr="00CF525B">
        <w:rPr>
          <w:rFonts w:cstheme="minorHAnsi"/>
        </w:rPr>
        <w:t xml:space="preserve">Wir orientieren uns an dem weiten Inklusionsbegriff aus der Sicht der Erziehungswissenschaften. Dieser richtet sich an Kinder und Jugendlichen unterschiedlicher Heterogenitätsdimension und mit Ihm soll die Vorstellung einer Zwei-Gruppen-Theorie (behindert/nicht behindert) überwunden </w:t>
      </w:r>
      <w:r w:rsidR="00802766" w:rsidRPr="00CF525B">
        <w:rPr>
          <w:rFonts w:cstheme="minorHAnsi"/>
        </w:rPr>
        <w:t>werden. Der</w:t>
      </w:r>
      <w:r w:rsidR="0047439B" w:rsidRPr="00CF525B">
        <w:rPr>
          <w:rFonts w:cstheme="minorHAnsi"/>
        </w:rPr>
        <w:t xml:space="preserve"> weite In</w:t>
      </w:r>
      <w:r w:rsidR="002F2912">
        <w:rPr>
          <w:rFonts w:cstheme="minorHAnsi"/>
        </w:rPr>
        <w:t>k</w:t>
      </w:r>
      <w:r w:rsidR="0047439B" w:rsidRPr="00CF525B">
        <w:rPr>
          <w:rFonts w:cstheme="minorHAnsi"/>
        </w:rPr>
        <w:t xml:space="preserve">lusionsbegriff findet sich bereits in der 1994 verabschiedeten </w:t>
      </w:r>
      <w:proofErr w:type="spellStart"/>
      <w:r w:rsidR="0047439B" w:rsidRPr="00CF525B">
        <w:rPr>
          <w:rFonts w:cstheme="minorHAnsi"/>
        </w:rPr>
        <w:t>Salmanca</w:t>
      </w:r>
      <w:proofErr w:type="spellEnd"/>
      <w:r w:rsidR="0047439B" w:rsidRPr="00CF525B">
        <w:rPr>
          <w:rFonts w:cstheme="minorHAnsi"/>
        </w:rPr>
        <w:t>-Erklärung der UNESCO:</w:t>
      </w:r>
    </w:p>
    <w:p w14:paraId="36845347" w14:textId="63F728DA" w:rsidR="00802766" w:rsidRPr="00CF525B" w:rsidRDefault="00802766" w:rsidP="00011BF9">
      <w:pPr>
        <w:rPr>
          <w:rFonts w:cstheme="minorHAnsi"/>
        </w:rPr>
      </w:pPr>
      <w:r w:rsidRPr="00CF525B">
        <w:rPr>
          <w:rFonts w:cstheme="minorHAnsi"/>
        </w:rPr>
        <w:t>Entsprechend heißt inklusive Bildung für uns, dass wir das Kind in seiner Individualität akzeptieren und wertschätzen und es in seiner Entwicklung begleitend fördern.</w:t>
      </w:r>
    </w:p>
    <w:p w14:paraId="63A096CC" w14:textId="2DE578F5" w:rsidR="0045397F" w:rsidRPr="00CF525B" w:rsidRDefault="00802766" w:rsidP="00011BF9">
      <w:pPr>
        <w:rPr>
          <w:rFonts w:cstheme="minorHAnsi"/>
        </w:rPr>
      </w:pPr>
      <w:r w:rsidRPr="00CF525B">
        <w:rPr>
          <w:rFonts w:cstheme="minorHAnsi"/>
        </w:rPr>
        <w:t>Wir sehen es als eine unsere</w:t>
      </w:r>
      <w:r w:rsidR="002F2912">
        <w:rPr>
          <w:rFonts w:cstheme="minorHAnsi"/>
        </w:rPr>
        <w:t>r</w:t>
      </w:r>
      <w:r w:rsidRPr="00CF525B">
        <w:rPr>
          <w:rFonts w:cstheme="minorHAnsi"/>
        </w:rPr>
        <w:t xml:space="preserve"> </w:t>
      </w:r>
      <w:r w:rsidR="0045397F" w:rsidRPr="00CF525B">
        <w:rPr>
          <w:rFonts w:cstheme="minorHAnsi"/>
        </w:rPr>
        <w:t>wichtigsten Aufgabe an, allen Kindern die Integration in die Gruppe und Freundschaften zu ermöglichen, unabhängig von Sprache,</w:t>
      </w:r>
      <w:r w:rsidR="002F2912">
        <w:rPr>
          <w:rFonts w:cstheme="minorHAnsi"/>
        </w:rPr>
        <w:t xml:space="preserve"> </w:t>
      </w:r>
      <w:r w:rsidR="0045397F" w:rsidRPr="00CF525B">
        <w:rPr>
          <w:rFonts w:cstheme="minorHAnsi"/>
        </w:rPr>
        <w:t>Herkunft,</w:t>
      </w:r>
      <w:r w:rsidR="002F2912">
        <w:rPr>
          <w:rFonts w:cstheme="minorHAnsi"/>
        </w:rPr>
        <w:t xml:space="preserve"> </w:t>
      </w:r>
      <w:r w:rsidR="0045397F" w:rsidRPr="00CF525B">
        <w:rPr>
          <w:rFonts w:cstheme="minorHAnsi"/>
        </w:rPr>
        <w:t>Geschlecht und der Religion.</w:t>
      </w:r>
    </w:p>
    <w:p w14:paraId="6908CF41" w14:textId="5DAB6133" w:rsidR="0045397F" w:rsidRPr="00CF525B" w:rsidRDefault="0045397F" w:rsidP="00011BF9">
      <w:pPr>
        <w:rPr>
          <w:rFonts w:cstheme="minorHAnsi"/>
        </w:rPr>
      </w:pPr>
      <w:r w:rsidRPr="00CF525B">
        <w:rPr>
          <w:rFonts w:cstheme="minorHAnsi"/>
        </w:rPr>
        <w:t>Dabei nehmen wir die unterschiedlichen Kulturen in unsere pädagogische Arbeit auf, in dem wir sie zum Anlass für alltagsintegrierte pädagogische Arbeit zum Thema Toleranz und Respekt machen.</w:t>
      </w:r>
    </w:p>
    <w:p w14:paraId="0E3C7146" w14:textId="575E106A" w:rsidR="0045397F" w:rsidRPr="00CF525B" w:rsidRDefault="0045397F" w:rsidP="00011BF9">
      <w:pPr>
        <w:rPr>
          <w:rFonts w:cstheme="minorHAnsi"/>
        </w:rPr>
      </w:pPr>
      <w:r w:rsidRPr="00CF525B">
        <w:rPr>
          <w:rFonts w:cstheme="minorHAnsi"/>
        </w:rPr>
        <w:t>Die Teilhabe an der Bildung als Grundlage für die institutionelle Übergänge zu sichern,</w:t>
      </w:r>
      <w:r w:rsidR="002F2912">
        <w:rPr>
          <w:rFonts w:cstheme="minorHAnsi"/>
        </w:rPr>
        <w:t xml:space="preserve"> </w:t>
      </w:r>
      <w:r w:rsidRPr="00CF525B">
        <w:rPr>
          <w:rFonts w:cstheme="minorHAnsi"/>
        </w:rPr>
        <w:t>Potentiale zu erproben und zu entwickeln, soziales verantwortliche Handeln zu lernen und zu üben sind für uns dabei zentraler Leitgedanke für das pädagogische Handeln.</w:t>
      </w:r>
    </w:p>
    <w:p w14:paraId="43652EE3" w14:textId="77777777" w:rsidR="0045397F" w:rsidRPr="00CF525B" w:rsidRDefault="0045397F" w:rsidP="00011BF9">
      <w:pPr>
        <w:rPr>
          <w:rFonts w:cstheme="minorHAnsi"/>
        </w:rPr>
      </w:pPr>
      <w:r w:rsidRPr="00CF525B">
        <w:rPr>
          <w:rFonts w:cstheme="minorHAnsi"/>
        </w:rPr>
        <w:t>Für unsere Kita haben wir uns gegen die Einrichtung von Therapieräumen entschieden.</w:t>
      </w:r>
    </w:p>
    <w:p w14:paraId="5B0BB8D9" w14:textId="77777777" w:rsidR="0045397F" w:rsidRPr="00CF525B" w:rsidRDefault="0045397F" w:rsidP="00011BF9">
      <w:pPr>
        <w:rPr>
          <w:rFonts w:cstheme="minorHAnsi"/>
        </w:rPr>
      </w:pPr>
    </w:p>
    <w:p w14:paraId="50C31884" w14:textId="31B30BFE" w:rsidR="00723C86" w:rsidRPr="002F2912" w:rsidRDefault="00723C86" w:rsidP="002F2912">
      <w:pPr>
        <w:pStyle w:val="Listenabsatz"/>
        <w:numPr>
          <w:ilvl w:val="1"/>
          <w:numId w:val="1"/>
        </w:numPr>
        <w:rPr>
          <w:rFonts w:cstheme="minorHAnsi"/>
          <w:b/>
          <w:bCs/>
        </w:rPr>
      </w:pPr>
      <w:r w:rsidRPr="002F2912">
        <w:rPr>
          <w:rFonts w:cstheme="minorHAnsi"/>
          <w:b/>
          <w:bCs/>
        </w:rPr>
        <w:t>Konfliktmanagement</w:t>
      </w:r>
    </w:p>
    <w:p w14:paraId="25628DBE" w14:textId="77777777" w:rsidR="00723C86" w:rsidRPr="00CF525B" w:rsidRDefault="00723C86" w:rsidP="00011BF9">
      <w:pPr>
        <w:rPr>
          <w:rFonts w:cstheme="minorHAnsi"/>
        </w:rPr>
      </w:pPr>
      <w:r w:rsidRPr="00CF525B">
        <w:rPr>
          <w:rFonts w:cstheme="minorHAnsi"/>
        </w:rPr>
        <w:t>Unserem Konfliktmanagement liegen folgende Auffassung zugrunde:</w:t>
      </w:r>
    </w:p>
    <w:p w14:paraId="40B0DC1E" w14:textId="17F6A950" w:rsidR="00723C86" w:rsidRPr="00CF525B" w:rsidRDefault="00723C86" w:rsidP="00723C86">
      <w:pPr>
        <w:pStyle w:val="Listenabsatz"/>
        <w:numPr>
          <w:ilvl w:val="0"/>
          <w:numId w:val="3"/>
        </w:numPr>
        <w:rPr>
          <w:rFonts w:cstheme="minorHAnsi"/>
        </w:rPr>
      </w:pPr>
      <w:r w:rsidRPr="00CF525B">
        <w:rPr>
          <w:rFonts w:cstheme="minorHAnsi"/>
        </w:rPr>
        <w:t>Wir betrachten Gegensätze und Verschiedenheiten als wesentliche Elemente des sozialen Lebens.</w:t>
      </w:r>
    </w:p>
    <w:p w14:paraId="68F95CD3" w14:textId="4EA8A24D" w:rsidR="0045397F" w:rsidRPr="00CF525B" w:rsidRDefault="00723C86" w:rsidP="00723C86">
      <w:pPr>
        <w:pStyle w:val="Listenabsatz"/>
        <w:numPr>
          <w:ilvl w:val="0"/>
          <w:numId w:val="3"/>
        </w:numPr>
        <w:rPr>
          <w:rFonts w:cstheme="minorHAnsi"/>
        </w:rPr>
      </w:pPr>
      <w:r w:rsidRPr="00CF525B">
        <w:rPr>
          <w:rFonts w:cstheme="minorHAnsi"/>
        </w:rPr>
        <w:t xml:space="preserve">Entsprechend </w:t>
      </w:r>
      <w:r w:rsidR="0045397F" w:rsidRPr="00CF525B">
        <w:rPr>
          <w:rFonts w:cstheme="minorHAnsi"/>
        </w:rPr>
        <w:t xml:space="preserve">  </w:t>
      </w:r>
      <w:r w:rsidRPr="00CF525B">
        <w:rPr>
          <w:rFonts w:cstheme="minorHAnsi"/>
        </w:rPr>
        <w:t>sehen wir Konflikte als normale und alltägliche Vorkommnisse an, die Entwicklungs- und Lernchancen für die Organisation, die Zusammenarbeit und den einzelnen in sich bergen.</w:t>
      </w:r>
      <w:r w:rsidR="0045397F" w:rsidRPr="00CF525B">
        <w:rPr>
          <w:rFonts w:cstheme="minorHAnsi"/>
        </w:rPr>
        <w:t xml:space="preserve"> </w:t>
      </w:r>
    </w:p>
    <w:p w14:paraId="042BBA22" w14:textId="36673E1D" w:rsidR="00723C86" w:rsidRPr="00CF525B" w:rsidRDefault="00723C86" w:rsidP="00723C86">
      <w:pPr>
        <w:rPr>
          <w:rFonts w:cstheme="minorHAnsi"/>
        </w:rPr>
      </w:pPr>
      <w:r w:rsidRPr="00CF525B">
        <w:rPr>
          <w:rFonts w:cstheme="minorHAnsi"/>
        </w:rPr>
        <w:t>Im alltäglichen Umgang mit Konflikten bemühen wir uns miteinander sowie der Umgang mit Kindern, Eltern und Kooperationspartnern um</w:t>
      </w:r>
      <w:r w:rsidR="002F2912">
        <w:rPr>
          <w:rFonts w:cstheme="minorHAnsi"/>
        </w:rPr>
        <w:t>:</w:t>
      </w:r>
    </w:p>
    <w:p w14:paraId="2B7B55A0" w14:textId="7D9AEBB6" w:rsidR="00723C86" w:rsidRPr="00CF525B" w:rsidRDefault="00723C86" w:rsidP="00723C86">
      <w:pPr>
        <w:pStyle w:val="Listenabsatz"/>
        <w:numPr>
          <w:ilvl w:val="0"/>
          <w:numId w:val="3"/>
        </w:numPr>
        <w:rPr>
          <w:rFonts w:cstheme="minorHAnsi"/>
        </w:rPr>
      </w:pPr>
      <w:r w:rsidRPr="00CF525B">
        <w:rPr>
          <w:rFonts w:cstheme="minorHAnsi"/>
        </w:rPr>
        <w:t>Rechtzeitiges Offenlegen/klares Ansprechen</w:t>
      </w:r>
    </w:p>
    <w:p w14:paraId="3B51AF36" w14:textId="2DCC0E57" w:rsidR="00723C86" w:rsidRPr="00CF525B" w:rsidRDefault="00723C86" w:rsidP="00723C86">
      <w:pPr>
        <w:pStyle w:val="Listenabsatz"/>
        <w:numPr>
          <w:ilvl w:val="0"/>
          <w:numId w:val="3"/>
        </w:numPr>
        <w:rPr>
          <w:rFonts w:cstheme="minorHAnsi"/>
        </w:rPr>
      </w:pPr>
      <w:r w:rsidRPr="00CF525B">
        <w:rPr>
          <w:rFonts w:cstheme="minorHAnsi"/>
        </w:rPr>
        <w:t>Konstruktives Herangehen</w:t>
      </w:r>
    </w:p>
    <w:p w14:paraId="084EE96A" w14:textId="31C6A5B8" w:rsidR="00723C86" w:rsidRDefault="00723C86" w:rsidP="00723C86">
      <w:pPr>
        <w:pStyle w:val="Listenabsatz"/>
        <w:numPr>
          <w:ilvl w:val="0"/>
          <w:numId w:val="3"/>
        </w:numPr>
        <w:rPr>
          <w:rFonts w:cstheme="minorHAnsi"/>
        </w:rPr>
      </w:pPr>
      <w:r w:rsidRPr="00CF525B">
        <w:rPr>
          <w:rFonts w:cstheme="minorHAnsi"/>
        </w:rPr>
        <w:t>Deeskalation</w:t>
      </w:r>
    </w:p>
    <w:p w14:paraId="2CD04CC0" w14:textId="77777777" w:rsidR="002F2912" w:rsidRPr="00CF525B" w:rsidRDefault="002F2912" w:rsidP="002F2912">
      <w:pPr>
        <w:pStyle w:val="Listenabsatz"/>
        <w:rPr>
          <w:rFonts w:cstheme="minorHAnsi"/>
        </w:rPr>
      </w:pPr>
    </w:p>
    <w:p w14:paraId="71B7EFEF" w14:textId="1FF5D8AD" w:rsidR="00723C86" w:rsidRPr="00CF525B" w:rsidRDefault="00723C86" w:rsidP="00723C86">
      <w:pPr>
        <w:pStyle w:val="Listenabsatz"/>
        <w:numPr>
          <w:ilvl w:val="0"/>
          <w:numId w:val="3"/>
        </w:numPr>
        <w:rPr>
          <w:rFonts w:cstheme="minorHAnsi"/>
        </w:rPr>
      </w:pPr>
      <w:r w:rsidRPr="00CF525B">
        <w:rPr>
          <w:rFonts w:cstheme="minorHAnsi"/>
        </w:rPr>
        <w:t>Klärung, Verstehen</w:t>
      </w:r>
    </w:p>
    <w:p w14:paraId="3779C41A" w14:textId="3586359F" w:rsidR="00723C86" w:rsidRPr="00CF525B" w:rsidRDefault="00723C86" w:rsidP="00723C86">
      <w:pPr>
        <w:pStyle w:val="Listenabsatz"/>
        <w:numPr>
          <w:ilvl w:val="0"/>
          <w:numId w:val="3"/>
        </w:numPr>
        <w:rPr>
          <w:rFonts w:cstheme="minorHAnsi"/>
        </w:rPr>
      </w:pPr>
      <w:r w:rsidRPr="00CF525B">
        <w:rPr>
          <w:rFonts w:cstheme="minorHAnsi"/>
        </w:rPr>
        <w:t>Rollenklarheit</w:t>
      </w:r>
    </w:p>
    <w:p w14:paraId="56BDE6B3" w14:textId="6423C647" w:rsidR="00723C86" w:rsidRPr="00CF525B" w:rsidRDefault="00723C86" w:rsidP="00723C86">
      <w:pPr>
        <w:pStyle w:val="Listenabsatz"/>
        <w:numPr>
          <w:ilvl w:val="0"/>
          <w:numId w:val="3"/>
        </w:numPr>
        <w:rPr>
          <w:rFonts w:cstheme="minorHAnsi"/>
        </w:rPr>
      </w:pPr>
      <w:r w:rsidRPr="00CF525B">
        <w:rPr>
          <w:rFonts w:cstheme="minorHAnsi"/>
        </w:rPr>
        <w:t>Effektive Bearbeitung</w:t>
      </w:r>
    </w:p>
    <w:p w14:paraId="50FFD2FC" w14:textId="77777777" w:rsidR="002F2912" w:rsidRDefault="002F2912" w:rsidP="00723C86">
      <w:pPr>
        <w:rPr>
          <w:rFonts w:cstheme="minorHAnsi"/>
        </w:rPr>
      </w:pPr>
    </w:p>
    <w:p w14:paraId="4B7A6D6E" w14:textId="4E1D3179" w:rsidR="00723C86" w:rsidRPr="00CF525B" w:rsidRDefault="00723C86" w:rsidP="00723C86">
      <w:pPr>
        <w:rPr>
          <w:rFonts w:cstheme="minorHAnsi"/>
        </w:rPr>
      </w:pPr>
      <w:r w:rsidRPr="00CF525B">
        <w:rPr>
          <w:rFonts w:cstheme="minorHAnsi"/>
        </w:rPr>
        <w:t>Als Einzelne üben wir uns dabei in folgender Haltung:</w:t>
      </w:r>
    </w:p>
    <w:p w14:paraId="01D132F2" w14:textId="1889FA23" w:rsidR="00A46F34" w:rsidRPr="00CF525B" w:rsidRDefault="00723C86" w:rsidP="00A46F34">
      <w:pPr>
        <w:pStyle w:val="Listenabsatz"/>
        <w:numPr>
          <w:ilvl w:val="0"/>
          <w:numId w:val="3"/>
        </w:numPr>
        <w:rPr>
          <w:rFonts w:cstheme="minorHAnsi"/>
        </w:rPr>
      </w:pPr>
      <w:r w:rsidRPr="00CF525B">
        <w:rPr>
          <w:rFonts w:cstheme="minorHAnsi"/>
        </w:rPr>
        <w:t>Offenheit</w:t>
      </w:r>
      <w:r w:rsidR="00A46F34" w:rsidRPr="00CF525B">
        <w:rPr>
          <w:rFonts w:cstheme="minorHAnsi"/>
        </w:rPr>
        <w:t>. Lösungsorientierung</w:t>
      </w:r>
    </w:p>
    <w:p w14:paraId="519C2702" w14:textId="77777777" w:rsidR="00A46F34" w:rsidRPr="00CF525B" w:rsidRDefault="00A46F34" w:rsidP="00A46F34">
      <w:pPr>
        <w:pStyle w:val="Listenabsatz"/>
        <w:numPr>
          <w:ilvl w:val="0"/>
          <w:numId w:val="3"/>
        </w:numPr>
        <w:rPr>
          <w:rFonts w:cstheme="minorHAnsi"/>
        </w:rPr>
      </w:pPr>
      <w:r w:rsidRPr="00CF525B">
        <w:rPr>
          <w:rFonts w:cstheme="minorHAnsi"/>
        </w:rPr>
        <w:t>Selbstreflexion- und Lernbereitschaft</w:t>
      </w:r>
    </w:p>
    <w:p w14:paraId="708F547B" w14:textId="10BA232A" w:rsidR="00A46F34" w:rsidRPr="00CF525B" w:rsidRDefault="00A46F34" w:rsidP="00A46F34">
      <w:pPr>
        <w:pStyle w:val="Listenabsatz"/>
        <w:numPr>
          <w:ilvl w:val="0"/>
          <w:numId w:val="3"/>
        </w:numPr>
        <w:rPr>
          <w:rFonts w:cstheme="minorHAnsi"/>
        </w:rPr>
      </w:pPr>
      <w:r w:rsidRPr="00CF525B">
        <w:rPr>
          <w:rFonts w:cstheme="minorHAnsi"/>
        </w:rPr>
        <w:t xml:space="preserve">Respekt für uns selbst und alle </w:t>
      </w:r>
      <w:r w:rsidR="002F2912" w:rsidRPr="00CF525B">
        <w:rPr>
          <w:rFonts w:cstheme="minorHAnsi"/>
        </w:rPr>
        <w:t>Beteiligten</w:t>
      </w:r>
    </w:p>
    <w:p w14:paraId="78326C6F" w14:textId="77777777" w:rsidR="00A46F34" w:rsidRPr="00CF525B" w:rsidRDefault="00A46F34" w:rsidP="00A46F34">
      <w:pPr>
        <w:rPr>
          <w:rFonts w:cstheme="minorHAnsi"/>
        </w:rPr>
      </w:pPr>
    </w:p>
    <w:p w14:paraId="74EA7F6C" w14:textId="694DCB2F" w:rsidR="00A46F34" w:rsidRPr="002F2912" w:rsidRDefault="00A46F34" w:rsidP="002F2912">
      <w:pPr>
        <w:pStyle w:val="Listenabsatz"/>
        <w:numPr>
          <w:ilvl w:val="1"/>
          <w:numId w:val="1"/>
        </w:numPr>
        <w:rPr>
          <w:rFonts w:cstheme="minorHAnsi"/>
          <w:b/>
          <w:bCs/>
        </w:rPr>
      </w:pPr>
      <w:r w:rsidRPr="002F2912">
        <w:rPr>
          <w:rFonts w:cstheme="minorHAnsi"/>
          <w:b/>
          <w:bCs/>
        </w:rPr>
        <w:t>Einrichtungsspezifischer Umgang mit Beschwerden und Konflikten</w:t>
      </w:r>
    </w:p>
    <w:p w14:paraId="63273EE1" w14:textId="77777777" w:rsidR="00A46F34" w:rsidRPr="00CF525B" w:rsidRDefault="00A46F34" w:rsidP="00A46F34">
      <w:pPr>
        <w:pStyle w:val="Listenabsatz"/>
        <w:rPr>
          <w:rFonts w:cstheme="minorHAnsi"/>
        </w:rPr>
      </w:pPr>
    </w:p>
    <w:p w14:paraId="69DE79C1" w14:textId="2300E8AA" w:rsidR="00723C86" w:rsidRPr="00CF525B" w:rsidRDefault="00A46F34" w:rsidP="00723C86">
      <w:pPr>
        <w:pStyle w:val="Listenabsatz"/>
        <w:numPr>
          <w:ilvl w:val="0"/>
          <w:numId w:val="3"/>
        </w:numPr>
        <w:rPr>
          <w:rFonts w:cstheme="minorHAnsi"/>
        </w:rPr>
      </w:pPr>
      <w:r w:rsidRPr="00CF525B">
        <w:rPr>
          <w:rFonts w:cstheme="minorHAnsi"/>
        </w:rPr>
        <w:t xml:space="preserve"> Wir nehmen Nachfragen, Anregungen und Kritik auf, in dem wir diesen nachgehen, im Team besprechen, dokumentieren und ggf. den Träger über Anregungen zu informieren. Für das weitere Vorgehen wird in der Regel ein neutraler Gesprächsort und -termin fest vereinbart, um Beschwerden beim Bringen und Abholen und damit der Störung der pädagogischen Arbeit keinen Raum zu geben. Wir möchten allen Gesprächsteilnehmer*innen bei Konflikten eine gute Vorbereitung ermöglichen</w:t>
      </w:r>
    </w:p>
    <w:p w14:paraId="4DB926E8" w14:textId="5CE2598E" w:rsidR="00A46F34" w:rsidRPr="002F2912" w:rsidRDefault="00A46F34" w:rsidP="00A46F34">
      <w:pPr>
        <w:rPr>
          <w:rFonts w:cstheme="minorHAnsi"/>
          <w:b/>
          <w:bCs/>
        </w:rPr>
      </w:pPr>
    </w:p>
    <w:p w14:paraId="70749CCC" w14:textId="6CAC1DD3" w:rsidR="0045397F" w:rsidRPr="002F2912" w:rsidRDefault="00A46F34" w:rsidP="002F2912">
      <w:pPr>
        <w:pStyle w:val="Listenabsatz"/>
        <w:numPr>
          <w:ilvl w:val="1"/>
          <w:numId w:val="1"/>
        </w:numPr>
        <w:rPr>
          <w:rFonts w:cstheme="minorHAnsi"/>
          <w:b/>
          <w:bCs/>
        </w:rPr>
      </w:pPr>
      <w:r w:rsidRPr="002F2912">
        <w:rPr>
          <w:rFonts w:cstheme="minorHAnsi"/>
          <w:b/>
          <w:bCs/>
        </w:rPr>
        <w:t>Ziele unserer Arbeit</w:t>
      </w:r>
    </w:p>
    <w:p w14:paraId="016E93EA" w14:textId="7C1D3AA2" w:rsidR="00A46F34" w:rsidRPr="00CF525B" w:rsidRDefault="00A46F34" w:rsidP="00011BF9">
      <w:pPr>
        <w:rPr>
          <w:rFonts w:cstheme="minorHAnsi"/>
        </w:rPr>
      </w:pPr>
      <w:r w:rsidRPr="00CF525B">
        <w:rPr>
          <w:rFonts w:cstheme="minorHAnsi"/>
        </w:rPr>
        <w:t>Es ist uns sehr wichtig, dass die Kinder sich bei uns wohlfühlen und gerne zu uns kommen.</w:t>
      </w:r>
    </w:p>
    <w:p w14:paraId="613CB25B" w14:textId="45A8A564" w:rsidR="00A46F34" w:rsidRPr="00CF525B" w:rsidRDefault="00A46F34" w:rsidP="00011BF9">
      <w:pPr>
        <w:rPr>
          <w:rFonts w:cstheme="minorHAnsi"/>
        </w:rPr>
      </w:pPr>
      <w:r w:rsidRPr="00CF525B">
        <w:rPr>
          <w:rFonts w:cstheme="minorHAnsi"/>
        </w:rPr>
        <w:t xml:space="preserve">Unser Ziel ist es, vielseitige </w:t>
      </w:r>
      <w:r w:rsidR="0000332F" w:rsidRPr="00CF525B">
        <w:rPr>
          <w:rFonts w:cstheme="minorHAnsi"/>
        </w:rPr>
        <w:t>und gesellschaftliche</w:t>
      </w:r>
      <w:r w:rsidRPr="00CF525B">
        <w:rPr>
          <w:rFonts w:cstheme="minorHAnsi"/>
        </w:rPr>
        <w:t xml:space="preserve"> Teilhabe pädagogische Arbeit </w:t>
      </w:r>
      <w:r w:rsidR="0000332F" w:rsidRPr="00CF525B">
        <w:rPr>
          <w:rFonts w:cstheme="minorHAnsi"/>
        </w:rPr>
        <w:t>zu leisten, um unserem Bildungsauftrag zu entsprechen. Diese Orientierung zeigt sich für Kinder durch anregende, geschützte Erfahrungs- und Lernräume, viel Bewegung, gut begleitete Übergänge, Beteiligungen und Lebenswärme.</w:t>
      </w:r>
    </w:p>
    <w:p w14:paraId="71DDD7CC" w14:textId="1015A164" w:rsidR="0000332F" w:rsidRPr="00CF525B" w:rsidRDefault="0000332F" w:rsidP="00011BF9">
      <w:pPr>
        <w:rPr>
          <w:rFonts w:cstheme="minorHAnsi"/>
        </w:rPr>
      </w:pPr>
      <w:r w:rsidRPr="00CF525B">
        <w:rPr>
          <w:rFonts w:cstheme="minorHAnsi"/>
        </w:rPr>
        <w:t xml:space="preserve">Wir achten auf gesunde Ernährung. Dazu gehören das vertraut werden mit der Esskultur, Nahrungsmitteln und die Vermittlung der Grundkenntnisse über den eigenen Körper. Dafür haben wir uns für den Caterer </w:t>
      </w:r>
      <w:proofErr w:type="spellStart"/>
      <w:r w:rsidRPr="00CF525B">
        <w:rPr>
          <w:rFonts w:cstheme="minorHAnsi"/>
        </w:rPr>
        <w:t>Porschke</w:t>
      </w:r>
      <w:proofErr w:type="spellEnd"/>
      <w:r w:rsidRPr="00CF525B">
        <w:rPr>
          <w:rFonts w:cstheme="minorHAnsi"/>
        </w:rPr>
        <w:t xml:space="preserve"> entschieden, der mit seinem verlässlichen ausgewogenen und qualitativ hochwertigen Essen diesen Anspruch entspricht. </w:t>
      </w:r>
    </w:p>
    <w:p w14:paraId="7ED7A518" w14:textId="5ECC9B34" w:rsidR="0000332F" w:rsidRPr="00CF525B" w:rsidRDefault="0000332F" w:rsidP="00011BF9">
      <w:pPr>
        <w:rPr>
          <w:rFonts w:cstheme="minorHAnsi"/>
        </w:rPr>
      </w:pPr>
      <w:r w:rsidRPr="00CF525B">
        <w:rPr>
          <w:rFonts w:cstheme="minorHAnsi"/>
        </w:rPr>
        <w:t>Die Kinder wachsen heute in einer Welt auf, in der sehr viel visuell und akustisch wahrgenommen wird. Deshalb legen wir viel Wert auf die Wahrnehmung über den ganzen Körper, damit sich alle Sinne gleichermaßen entwickeln können.</w:t>
      </w:r>
    </w:p>
    <w:p w14:paraId="6A6B0DBA" w14:textId="7F774769" w:rsidR="0000332F" w:rsidRPr="00CF525B" w:rsidRDefault="0000332F" w:rsidP="00011BF9">
      <w:pPr>
        <w:rPr>
          <w:rFonts w:cstheme="minorHAnsi"/>
        </w:rPr>
      </w:pPr>
    </w:p>
    <w:p w14:paraId="36FCFCCD" w14:textId="1B201A79" w:rsidR="00487CC2" w:rsidRPr="002F2912" w:rsidRDefault="00487CC2" w:rsidP="002F2912">
      <w:pPr>
        <w:pStyle w:val="Listenabsatz"/>
        <w:numPr>
          <w:ilvl w:val="1"/>
          <w:numId w:val="1"/>
        </w:numPr>
        <w:rPr>
          <w:rFonts w:cstheme="minorHAnsi"/>
          <w:b/>
          <w:bCs/>
        </w:rPr>
      </w:pPr>
      <w:r w:rsidRPr="00CF525B">
        <w:rPr>
          <w:rFonts w:cstheme="minorHAnsi"/>
        </w:rPr>
        <w:t xml:space="preserve"> </w:t>
      </w:r>
      <w:r w:rsidRPr="002F2912">
        <w:rPr>
          <w:rFonts w:cstheme="minorHAnsi"/>
          <w:b/>
          <w:bCs/>
        </w:rPr>
        <w:t>Einrichtungsspezifische Primärziele unserer Kita Turnzwerge</w:t>
      </w:r>
    </w:p>
    <w:p w14:paraId="671EB881" w14:textId="0D44F8BE" w:rsidR="002F2912" w:rsidRDefault="00487CC2" w:rsidP="00011BF9">
      <w:pPr>
        <w:rPr>
          <w:rFonts w:cstheme="minorHAnsi"/>
        </w:rPr>
      </w:pPr>
      <w:r w:rsidRPr="00CF525B">
        <w:rPr>
          <w:rFonts w:cstheme="minorHAnsi"/>
        </w:rPr>
        <w:t>Auf dem Sportgelände des SV Eidelstedt</w:t>
      </w:r>
      <w:r w:rsidR="007547F4">
        <w:rPr>
          <w:rFonts w:cstheme="minorHAnsi"/>
        </w:rPr>
        <w:t xml:space="preserve"> Hamburg von 1880</w:t>
      </w:r>
      <w:r w:rsidRPr="00CF525B">
        <w:rPr>
          <w:rFonts w:cstheme="minorHAnsi"/>
        </w:rPr>
        <w:t xml:space="preserve"> ist unsere Kita</w:t>
      </w:r>
      <w:r w:rsidR="00352925">
        <w:rPr>
          <w:rFonts w:cstheme="minorHAnsi"/>
        </w:rPr>
        <w:t xml:space="preserve"> aus dem Betriebskindergarten der Deutschen Bahn </w:t>
      </w:r>
      <w:r w:rsidR="00352925" w:rsidRPr="00CF525B">
        <w:rPr>
          <w:rFonts w:cstheme="minorHAnsi"/>
        </w:rPr>
        <w:t>entstanden</w:t>
      </w:r>
      <w:r w:rsidRPr="00CF525B">
        <w:rPr>
          <w:rFonts w:cstheme="minorHAnsi"/>
        </w:rPr>
        <w:t xml:space="preserve">. Um den </w:t>
      </w:r>
      <w:r w:rsidR="007040CD" w:rsidRPr="00CF525B">
        <w:rPr>
          <w:rFonts w:cstheme="minorHAnsi"/>
        </w:rPr>
        <w:t>Sportverein herum</w:t>
      </w:r>
      <w:r w:rsidRPr="00CF525B">
        <w:rPr>
          <w:rFonts w:cstheme="minorHAnsi"/>
        </w:rPr>
        <w:t xml:space="preserve"> sind viele Wohnungen entstanden, weshalb dieses Gebiet einen enormen Zuzug an Familien erfährt. Die Kita wird durch die </w:t>
      </w:r>
      <w:r w:rsidR="007040CD" w:rsidRPr="00CF525B">
        <w:rPr>
          <w:rFonts w:cstheme="minorHAnsi"/>
        </w:rPr>
        <w:t>Vernetzungen</w:t>
      </w:r>
      <w:r w:rsidRPr="00CF525B">
        <w:rPr>
          <w:rFonts w:cstheme="minorHAnsi"/>
        </w:rPr>
        <w:t xml:space="preserve"> der anliegenden Schulen eine wichtige Rolle in diesem Gebiet einnehmen und ein Anlaufpunkt für Familien sein. Auch für die pädagogische Arbeit stellt die Kita Turnzwerge eine enorme Bereicherung </w:t>
      </w:r>
      <w:r w:rsidR="007040CD" w:rsidRPr="00CF525B">
        <w:rPr>
          <w:rFonts w:cstheme="minorHAnsi"/>
        </w:rPr>
        <w:t>dar. Da</w:t>
      </w:r>
      <w:r w:rsidRPr="00CF525B">
        <w:rPr>
          <w:rFonts w:cstheme="minorHAnsi"/>
        </w:rPr>
        <w:t xml:space="preserve"> wir auf Grund de</w:t>
      </w:r>
      <w:r w:rsidR="007040CD" w:rsidRPr="00CF525B">
        <w:rPr>
          <w:rFonts w:cstheme="minorHAnsi"/>
        </w:rPr>
        <w:t>s</w:t>
      </w:r>
      <w:r w:rsidRPr="00CF525B">
        <w:rPr>
          <w:rFonts w:cstheme="minorHAnsi"/>
        </w:rPr>
        <w:t xml:space="preserve"> </w:t>
      </w:r>
      <w:r w:rsidR="007040CD" w:rsidRPr="00CF525B">
        <w:rPr>
          <w:rFonts w:cstheme="minorHAnsi"/>
        </w:rPr>
        <w:t xml:space="preserve">vielseitigen Sportangebotes viele Nachbarn zu uns ziehen </w:t>
      </w:r>
      <w:r w:rsidRPr="00CF525B">
        <w:rPr>
          <w:rFonts w:cstheme="minorHAnsi"/>
        </w:rPr>
        <w:t xml:space="preserve">und durch unsere Muttergesellschaft, dem SVE, sind unsere Schwerpunkte </w:t>
      </w:r>
    </w:p>
    <w:p w14:paraId="2D772CF7" w14:textId="77777777" w:rsidR="002F2912" w:rsidRDefault="002F2912" w:rsidP="00011BF9">
      <w:pPr>
        <w:rPr>
          <w:rFonts w:cstheme="minorHAnsi"/>
        </w:rPr>
      </w:pPr>
    </w:p>
    <w:p w14:paraId="1DFB8972" w14:textId="0969C89D" w:rsidR="00487CC2" w:rsidRPr="00CF525B" w:rsidRDefault="00487CC2" w:rsidP="00011BF9">
      <w:pPr>
        <w:rPr>
          <w:rFonts w:cstheme="minorHAnsi"/>
        </w:rPr>
      </w:pPr>
      <w:r w:rsidRPr="00CF525B">
        <w:rPr>
          <w:rFonts w:cstheme="minorHAnsi"/>
        </w:rPr>
        <w:t xml:space="preserve">Kunst, Musik und Bewegung. Für den zuletzt genannten Schwerpunkt kann die Kita </w:t>
      </w:r>
      <w:r w:rsidR="007040CD" w:rsidRPr="00CF525B">
        <w:rPr>
          <w:rFonts w:cstheme="minorHAnsi"/>
        </w:rPr>
        <w:t>Turnzwerge</w:t>
      </w:r>
      <w:r w:rsidRPr="00CF525B">
        <w:rPr>
          <w:rFonts w:cstheme="minorHAnsi"/>
        </w:rPr>
        <w:t xml:space="preserve"> </w:t>
      </w:r>
      <w:r w:rsidR="007040CD" w:rsidRPr="00CF525B">
        <w:rPr>
          <w:rFonts w:cstheme="minorHAnsi"/>
        </w:rPr>
        <w:t xml:space="preserve">die Sporthallen sowie die Räumlichkeiten der Kampfsportabteilungen </w:t>
      </w:r>
      <w:r w:rsidR="00352925" w:rsidRPr="00CF525B">
        <w:rPr>
          <w:rFonts w:cstheme="minorHAnsi"/>
        </w:rPr>
        <w:t>nutzen</w:t>
      </w:r>
      <w:r w:rsidR="00352925">
        <w:rPr>
          <w:rFonts w:cstheme="minorHAnsi"/>
        </w:rPr>
        <w:t>, ferner geht die Kita Turnzwerge das Lehrschwimmbecken benutzen in Kooperation mit unserer Schwimmabteilung.</w:t>
      </w:r>
    </w:p>
    <w:p w14:paraId="38168DCE" w14:textId="544ADA99" w:rsidR="007040CD" w:rsidRPr="00CF525B" w:rsidRDefault="007040CD" w:rsidP="00011BF9">
      <w:pPr>
        <w:rPr>
          <w:rFonts w:cstheme="minorHAnsi"/>
        </w:rPr>
      </w:pPr>
    </w:p>
    <w:p w14:paraId="7E3C2139" w14:textId="39586C87" w:rsidR="007040CD" w:rsidRPr="002F2912" w:rsidRDefault="007040CD" w:rsidP="002F2912">
      <w:pPr>
        <w:pStyle w:val="Listenabsatz"/>
        <w:numPr>
          <w:ilvl w:val="0"/>
          <w:numId w:val="1"/>
        </w:numPr>
        <w:rPr>
          <w:rFonts w:cstheme="minorHAnsi"/>
          <w:b/>
          <w:bCs/>
          <w:sz w:val="28"/>
          <w:szCs w:val="28"/>
        </w:rPr>
      </w:pPr>
      <w:r w:rsidRPr="002F2912">
        <w:rPr>
          <w:rFonts w:cstheme="minorHAnsi"/>
          <w:b/>
          <w:bCs/>
          <w:sz w:val="28"/>
          <w:szCs w:val="28"/>
        </w:rPr>
        <w:t xml:space="preserve"> Gestaltung des Alltags</w:t>
      </w:r>
    </w:p>
    <w:p w14:paraId="1F1F483A" w14:textId="3A41F5C5" w:rsidR="00194C3D" w:rsidRPr="00CF525B" w:rsidRDefault="007040CD" w:rsidP="00011BF9">
      <w:pPr>
        <w:rPr>
          <w:rFonts w:cstheme="minorHAnsi"/>
        </w:rPr>
      </w:pPr>
      <w:r w:rsidRPr="00CF525B">
        <w:rPr>
          <w:rFonts w:cstheme="minorHAnsi"/>
        </w:rPr>
        <w:t>Es werden kontinuierliche, von Wertschätzung und Respekt getragene Beziehungen zwischen den pädagogischen Fachkräften und den Kindern angestrebt. Hierbei haben der Träger und die Leitung die Rolle, entsprechende Rahmenbedingungen und Strukturen zu schaffen.</w:t>
      </w:r>
    </w:p>
    <w:p w14:paraId="44AD2BD8" w14:textId="4277CDA4" w:rsidR="007040CD" w:rsidRPr="00CF525B" w:rsidRDefault="007040CD" w:rsidP="00011BF9">
      <w:pPr>
        <w:rPr>
          <w:rFonts w:cstheme="minorHAnsi"/>
        </w:rPr>
      </w:pPr>
    </w:p>
    <w:p w14:paraId="7B087B42" w14:textId="674F333C" w:rsidR="00D977F8" w:rsidRPr="002F2912" w:rsidRDefault="007040CD" w:rsidP="002F2912">
      <w:pPr>
        <w:pStyle w:val="Listenabsatz"/>
        <w:numPr>
          <w:ilvl w:val="1"/>
          <w:numId w:val="1"/>
        </w:numPr>
        <w:rPr>
          <w:rFonts w:cstheme="minorHAnsi"/>
          <w:b/>
          <w:bCs/>
        </w:rPr>
      </w:pPr>
      <w:r w:rsidRPr="002F2912">
        <w:rPr>
          <w:rFonts w:cstheme="minorHAnsi"/>
          <w:b/>
          <w:bCs/>
        </w:rPr>
        <w:t>Unsere Gruppenstruktur</w:t>
      </w:r>
    </w:p>
    <w:p w14:paraId="0918F40F" w14:textId="7FD43E66" w:rsidR="007040CD" w:rsidRDefault="007040CD" w:rsidP="00011BF9">
      <w:pPr>
        <w:rPr>
          <w:rFonts w:cstheme="minorHAnsi"/>
        </w:rPr>
      </w:pPr>
      <w:r w:rsidRPr="00CF525B">
        <w:rPr>
          <w:rFonts w:cstheme="minorHAnsi"/>
        </w:rPr>
        <w:t xml:space="preserve"> Die Gruppenstruktur schafft für die Kinder feste Bezugssysteme, in denen sie sich auskennen. Sie haben Räume und Erzieher, die sie als die ihren bezeichnen, zu denen sie meist eine engere Beziehung aufbauen. Sie haben die Gewissheit, dass die Körperpflege, das Essen und </w:t>
      </w:r>
      <w:r w:rsidR="00D977F8" w:rsidRPr="00CF525B">
        <w:rPr>
          <w:rFonts w:cstheme="minorHAnsi"/>
        </w:rPr>
        <w:t>die Angebote im</w:t>
      </w:r>
      <w:r w:rsidRPr="00CF525B">
        <w:rPr>
          <w:rFonts w:cstheme="minorHAnsi"/>
        </w:rPr>
        <w:t xml:space="preserve">mer </w:t>
      </w:r>
      <w:r w:rsidR="00D977F8" w:rsidRPr="00CF525B">
        <w:rPr>
          <w:rFonts w:cstheme="minorHAnsi"/>
        </w:rPr>
        <w:t xml:space="preserve">an </w:t>
      </w:r>
      <w:r w:rsidRPr="00CF525B">
        <w:rPr>
          <w:rFonts w:cstheme="minorHAnsi"/>
        </w:rPr>
        <w:t xml:space="preserve">derselben Stelle stattfinden. </w:t>
      </w:r>
      <w:r w:rsidR="00D977F8" w:rsidRPr="00CF525B">
        <w:rPr>
          <w:rFonts w:cstheme="minorHAnsi"/>
        </w:rPr>
        <w:t xml:space="preserve">Bei den Turnzwergen </w:t>
      </w:r>
      <w:r w:rsidRPr="00CF525B">
        <w:rPr>
          <w:rFonts w:cstheme="minorHAnsi"/>
        </w:rPr>
        <w:t xml:space="preserve">sind bei Vollbelegung zwei Stammerzieher*innen sowie </w:t>
      </w:r>
      <w:r w:rsidR="00D977F8" w:rsidRPr="00CF525B">
        <w:rPr>
          <w:rFonts w:cstheme="minorHAnsi"/>
        </w:rPr>
        <w:t>die Leitung vorgesehen. Die Leitung arbeitet ein teil Ihrer Stunden mit in der Gruppe.</w:t>
      </w:r>
    </w:p>
    <w:p w14:paraId="0C6ABD5A" w14:textId="77777777" w:rsidR="002F2912" w:rsidRPr="00CF525B" w:rsidRDefault="002F2912" w:rsidP="00011BF9">
      <w:pPr>
        <w:rPr>
          <w:rFonts w:cstheme="minorHAnsi"/>
        </w:rPr>
      </w:pPr>
    </w:p>
    <w:p w14:paraId="4F6877E2" w14:textId="4BE73475" w:rsidR="009F5418" w:rsidRPr="002F2912" w:rsidRDefault="00D977F8" w:rsidP="002F2912">
      <w:pPr>
        <w:pStyle w:val="Listenabsatz"/>
        <w:numPr>
          <w:ilvl w:val="1"/>
          <w:numId w:val="1"/>
        </w:numPr>
        <w:rPr>
          <w:rFonts w:cstheme="minorHAnsi"/>
          <w:b/>
          <w:bCs/>
        </w:rPr>
      </w:pPr>
      <w:r w:rsidRPr="002F2912">
        <w:rPr>
          <w:rFonts w:cstheme="minorHAnsi"/>
          <w:b/>
          <w:bCs/>
        </w:rPr>
        <w:t>Unsere Tages- und Wochenstruktur/ Unsere Rituale</w:t>
      </w:r>
    </w:p>
    <w:p w14:paraId="63F71722" w14:textId="77777777" w:rsidR="0081461E" w:rsidRDefault="00D977F8" w:rsidP="00011BF9">
      <w:pPr>
        <w:rPr>
          <w:rFonts w:cstheme="minorHAnsi"/>
        </w:rPr>
      </w:pPr>
      <w:r w:rsidRPr="00CF525B">
        <w:rPr>
          <w:rFonts w:cstheme="minorHAnsi"/>
        </w:rPr>
        <w:t xml:space="preserve"> Wir entwickeln Rituale und Strukturen, die den Kindern Sicherheit und Orientierung im Tagesablauf bieten. Dazu gehört der Wechsel von Aktivität und Erholung. Dafür entwickeln wir eine Tages- und Wochenstruktur, in der die Spielformen und Angebote für die Kinder abgebildet werden. Bei der Entwicklung der Strukturen bleibt Raum für die unterschiedlichen und auch spontanen Bedürfnisse der Kinder. Ideen und Fragen haben Bedeutung und werden in die alltägliche Arbeit aufgenommen. Die Tages- und Wochenstruktur wird </w:t>
      </w:r>
      <w:r w:rsidR="009F5418" w:rsidRPr="00CF525B">
        <w:rPr>
          <w:rFonts w:cstheme="minorHAnsi"/>
        </w:rPr>
        <w:t>auf unseren Teamsitzungen</w:t>
      </w:r>
      <w:r w:rsidRPr="00CF525B">
        <w:rPr>
          <w:rFonts w:cstheme="minorHAnsi"/>
        </w:rPr>
        <w:t xml:space="preserve"> erarbeitet. Vorgesehen ist eine Bringzeit </w:t>
      </w:r>
      <w:r w:rsidR="009F5418" w:rsidRPr="00CF525B">
        <w:rPr>
          <w:rFonts w:cstheme="minorHAnsi"/>
        </w:rPr>
        <w:t xml:space="preserve">von 07:30 Uhr bis 08:30 Uhr und </w:t>
      </w:r>
      <w:r w:rsidR="0077076B" w:rsidRPr="00CF525B">
        <w:rPr>
          <w:rFonts w:cstheme="minorHAnsi"/>
        </w:rPr>
        <w:t>dann wieder</w:t>
      </w:r>
      <w:r w:rsidR="009F5418" w:rsidRPr="00CF525B">
        <w:rPr>
          <w:rFonts w:cstheme="minorHAnsi"/>
        </w:rPr>
        <w:t xml:space="preserve"> ab neun Uhr</w:t>
      </w:r>
      <w:r w:rsidRPr="00CF525B">
        <w:rPr>
          <w:rFonts w:cstheme="minorHAnsi"/>
        </w:rPr>
        <w:t>. In der Zeit davor findet i.d.R. ein gemeinsames Frühstück der anwesenden Kinder statt. Um 9</w:t>
      </w:r>
      <w:r w:rsidR="009F5418" w:rsidRPr="00CF525B">
        <w:rPr>
          <w:rFonts w:cstheme="minorHAnsi"/>
        </w:rPr>
        <w:t xml:space="preserve">:30 Uhr startet </w:t>
      </w:r>
      <w:r w:rsidRPr="00CF525B">
        <w:rPr>
          <w:rFonts w:cstheme="minorHAnsi"/>
        </w:rPr>
        <w:t>die Gruppe</w:t>
      </w:r>
      <w:r w:rsidR="009F5418" w:rsidRPr="00CF525B">
        <w:rPr>
          <w:rFonts w:cstheme="minorHAnsi"/>
        </w:rPr>
        <w:t xml:space="preserve"> in Ihr Tagesgeschehen. </w:t>
      </w:r>
      <w:r w:rsidRPr="00CF525B">
        <w:rPr>
          <w:rFonts w:cstheme="minorHAnsi"/>
        </w:rPr>
        <w:t xml:space="preserve">Die Zeit zwischen </w:t>
      </w:r>
      <w:r w:rsidR="0081461E">
        <w:rPr>
          <w:rFonts w:cstheme="minorHAnsi"/>
        </w:rPr>
        <w:t>Frühstücksende (09:30 Uhr)</w:t>
      </w:r>
      <w:r w:rsidR="0081461E" w:rsidRPr="00CF525B">
        <w:rPr>
          <w:rFonts w:cstheme="minorHAnsi"/>
        </w:rPr>
        <w:t xml:space="preserve"> und</w:t>
      </w:r>
      <w:r w:rsidRPr="00CF525B">
        <w:rPr>
          <w:rFonts w:cstheme="minorHAnsi"/>
        </w:rPr>
        <w:t xml:space="preserve"> Mittagessen ist individuelle </w:t>
      </w:r>
      <w:r w:rsidR="0077076B" w:rsidRPr="00CF525B">
        <w:rPr>
          <w:rFonts w:cstheme="minorHAnsi"/>
        </w:rPr>
        <w:t>Spielzeit. (</w:t>
      </w:r>
      <w:r w:rsidR="009F5418" w:rsidRPr="00CF525B">
        <w:rPr>
          <w:rFonts w:cstheme="minorHAnsi"/>
        </w:rPr>
        <w:t>Angebote,</w:t>
      </w:r>
      <w:r w:rsidR="002F2912">
        <w:rPr>
          <w:rFonts w:cstheme="minorHAnsi"/>
        </w:rPr>
        <w:t xml:space="preserve"> </w:t>
      </w:r>
      <w:r w:rsidR="009F5418" w:rsidRPr="00CF525B">
        <w:rPr>
          <w:rFonts w:cstheme="minorHAnsi"/>
        </w:rPr>
        <w:t>Spielplatz,</w:t>
      </w:r>
      <w:r w:rsidR="002F2912">
        <w:rPr>
          <w:rFonts w:cstheme="minorHAnsi"/>
        </w:rPr>
        <w:t xml:space="preserve"> </w:t>
      </w:r>
      <w:r w:rsidR="009F5418" w:rsidRPr="00CF525B">
        <w:rPr>
          <w:rFonts w:cstheme="minorHAnsi"/>
        </w:rPr>
        <w:t>Ausflüge,</w:t>
      </w:r>
      <w:r w:rsidR="002F2912">
        <w:rPr>
          <w:rFonts w:cstheme="minorHAnsi"/>
        </w:rPr>
        <w:t xml:space="preserve"> </w:t>
      </w:r>
      <w:r w:rsidR="009F5418" w:rsidRPr="00CF525B">
        <w:rPr>
          <w:rFonts w:cstheme="minorHAnsi"/>
        </w:rPr>
        <w:t>Bewegungsangebote…)</w:t>
      </w:r>
      <w:r w:rsidRPr="00CF525B">
        <w:rPr>
          <w:rFonts w:cstheme="minorHAnsi"/>
        </w:rPr>
        <w:t xml:space="preserve"> Auch wird es in dieser Vormittagszeit Projektzeiten bedingt durch unsere Schwerpunkte Kunst, Musik</w:t>
      </w:r>
      <w:r w:rsidR="009F5418" w:rsidRPr="00CF525B">
        <w:rPr>
          <w:rFonts w:cstheme="minorHAnsi"/>
        </w:rPr>
        <w:t xml:space="preserve">, </w:t>
      </w:r>
      <w:r w:rsidR="0077076B" w:rsidRPr="00CF525B">
        <w:rPr>
          <w:rFonts w:cstheme="minorHAnsi"/>
        </w:rPr>
        <w:t>Vorschule Arbeit</w:t>
      </w:r>
      <w:r w:rsidR="009F5418" w:rsidRPr="00CF525B">
        <w:rPr>
          <w:rFonts w:cstheme="minorHAnsi"/>
        </w:rPr>
        <w:t xml:space="preserve"> </w:t>
      </w:r>
      <w:r w:rsidRPr="00CF525B">
        <w:rPr>
          <w:rFonts w:cstheme="minorHAnsi"/>
        </w:rPr>
        <w:t>geben. Die Vorschulkinder werden zu wöchentlich fes</w:t>
      </w:r>
      <w:r w:rsidR="009F5418" w:rsidRPr="00CF525B">
        <w:rPr>
          <w:rFonts w:cstheme="minorHAnsi"/>
        </w:rPr>
        <w:t>ten</w:t>
      </w:r>
      <w:r w:rsidRPr="00CF525B">
        <w:rPr>
          <w:rFonts w:cstheme="minorHAnsi"/>
        </w:rPr>
        <w:t xml:space="preserve"> Zeiten in einer separaten Gruppe für die theoretische Vorschularbeit sowie für Ausflüge zusammenkommen. </w:t>
      </w:r>
      <w:r w:rsidR="0081461E">
        <w:rPr>
          <w:rFonts w:cstheme="minorHAnsi"/>
        </w:rPr>
        <w:t>Auch soll für die Kinder</w:t>
      </w:r>
      <w:r w:rsidRPr="00CF525B">
        <w:rPr>
          <w:rFonts w:cstheme="minorHAnsi"/>
        </w:rPr>
        <w:t xml:space="preserve"> regelmäßige kleine Ausflüge an einem festen Wochentag stattfinden, so z.B. zur Bücherhalle, zu Spielplätzen in der Umgebung oder Stadtteilrundgängen zur Verbesserung der Orientierung. Feste wie Fasching, Sommerfest oder ähnliches sollen sich im Kitajahr regelmäßig wiederfinden. Auch ist es an dieser Stelle wichtig, die verschiedenen Kulturen in unserer Kita zu berücksichtigen und kennenzulernen. Wir möchten eine familiäre Atmosphäre schaffen, damit die Vertrauensbasis zueinander gestärkt wird und sich alle Kinder und Eltern wohlfühlen.</w:t>
      </w:r>
      <w:r w:rsidR="0077076B" w:rsidRPr="00CF525B">
        <w:rPr>
          <w:rFonts w:cstheme="minorHAnsi"/>
        </w:rPr>
        <w:t xml:space="preserve"> </w:t>
      </w:r>
    </w:p>
    <w:p w14:paraId="2E1C2FFB" w14:textId="28C84F8E" w:rsidR="0081461E" w:rsidRPr="003E0402" w:rsidRDefault="003E0402" w:rsidP="00011BF9">
      <w:pPr>
        <w:rPr>
          <w:rFonts w:cstheme="minorHAnsi"/>
          <w:b/>
          <w:bCs/>
        </w:rPr>
      </w:pPr>
      <w:r>
        <w:rPr>
          <w:rFonts w:cstheme="minorHAnsi"/>
          <w:b/>
          <w:bCs/>
        </w:rPr>
        <w:t xml:space="preserve">             </w:t>
      </w:r>
      <w:r w:rsidR="00921763" w:rsidRPr="003E0402">
        <w:rPr>
          <w:rFonts w:cstheme="minorHAnsi"/>
          <w:b/>
          <w:bCs/>
        </w:rPr>
        <w:t>4.3</w:t>
      </w:r>
      <w:r>
        <w:rPr>
          <w:rFonts w:cstheme="minorHAnsi"/>
          <w:b/>
          <w:bCs/>
        </w:rPr>
        <w:t xml:space="preserve">          </w:t>
      </w:r>
      <w:r w:rsidR="00921763" w:rsidRPr="003E0402">
        <w:rPr>
          <w:rFonts w:cstheme="minorHAnsi"/>
          <w:b/>
          <w:bCs/>
        </w:rPr>
        <w:t xml:space="preserve"> </w:t>
      </w:r>
      <w:r w:rsidR="0077076B" w:rsidRPr="003E0402">
        <w:rPr>
          <w:rFonts w:cstheme="minorHAnsi"/>
          <w:b/>
          <w:bCs/>
        </w:rPr>
        <w:t>Bewegung in und außerhalb der Kita</w:t>
      </w:r>
    </w:p>
    <w:p w14:paraId="7964331E" w14:textId="15A04A45" w:rsidR="00D977F8" w:rsidRPr="00CF525B" w:rsidRDefault="0077076B" w:rsidP="00011BF9">
      <w:pPr>
        <w:rPr>
          <w:rFonts w:cstheme="minorHAnsi"/>
        </w:rPr>
      </w:pPr>
      <w:r w:rsidRPr="00CF525B">
        <w:rPr>
          <w:rFonts w:cstheme="minorHAnsi"/>
        </w:rPr>
        <w:t xml:space="preserve"> Jede Gruppe soll ein bis zwei wöchentliche Bewegungszeiten </w:t>
      </w:r>
      <w:r w:rsidR="0081461E">
        <w:rPr>
          <w:rFonts w:cstheme="minorHAnsi"/>
        </w:rPr>
        <w:t>in den Spothallen</w:t>
      </w:r>
      <w:r w:rsidRPr="00CF525B">
        <w:rPr>
          <w:rFonts w:cstheme="minorHAnsi"/>
        </w:rPr>
        <w:t xml:space="preserve"> erhalten. Darüber hinaus erhalten unsere Kita-Kinder eine </w:t>
      </w:r>
      <w:r w:rsidR="00921763">
        <w:rPr>
          <w:rFonts w:cstheme="minorHAnsi"/>
        </w:rPr>
        <w:t>vergünstigte</w:t>
      </w:r>
      <w:r w:rsidRPr="00CF525B">
        <w:rPr>
          <w:rFonts w:cstheme="minorHAnsi"/>
        </w:rPr>
        <w:t xml:space="preserve"> Mitgliedschaft im SVE, damit sie auch in ihrer Freizeit an den Sportangeboten des Stadtteils teilhaben können. Ebenfalls angestrebt wird ein Schwimmangebot am Vormittag für die älteren Kinder, in unserem nahegelegenen eigenem</w:t>
      </w:r>
      <w:r w:rsidR="0081461E">
        <w:rPr>
          <w:rFonts w:cstheme="minorHAnsi"/>
        </w:rPr>
        <w:t xml:space="preserve"> </w:t>
      </w:r>
      <w:r w:rsidRPr="00CF525B">
        <w:rPr>
          <w:rFonts w:cstheme="minorHAnsi"/>
        </w:rPr>
        <w:t>Bewegungsbad in der Lohkampstraße. Des Weiteren findet Bewegung integriert in den Gruppenalltag statt, so z.B. im Morgenkreis mit Bewegungsliedern und Tanzspielen.</w:t>
      </w:r>
    </w:p>
    <w:p w14:paraId="5A62307C" w14:textId="03EAEC01" w:rsidR="0077076B" w:rsidRPr="00CF525B" w:rsidRDefault="0077076B" w:rsidP="00011BF9">
      <w:pPr>
        <w:rPr>
          <w:rFonts w:cstheme="minorHAnsi"/>
        </w:rPr>
      </w:pPr>
    </w:p>
    <w:p w14:paraId="1F7DA0C0" w14:textId="35F2C855" w:rsidR="0077076B" w:rsidRPr="00655324" w:rsidRDefault="0077076B" w:rsidP="00655324">
      <w:pPr>
        <w:pStyle w:val="Listenabsatz"/>
        <w:numPr>
          <w:ilvl w:val="0"/>
          <w:numId w:val="1"/>
        </w:numPr>
        <w:rPr>
          <w:rFonts w:cstheme="minorHAnsi"/>
          <w:b/>
          <w:bCs/>
          <w:sz w:val="28"/>
          <w:szCs w:val="28"/>
        </w:rPr>
      </w:pPr>
      <w:r w:rsidRPr="00655324">
        <w:rPr>
          <w:rFonts w:cstheme="minorHAnsi"/>
          <w:b/>
          <w:bCs/>
          <w:sz w:val="28"/>
          <w:szCs w:val="28"/>
        </w:rPr>
        <w:t>Raumgestaltung</w:t>
      </w:r>
    </w:p>
    <w:p w14:paraId="666C8581" w14:textId="318CA3A4" w:rsidR="0077076B" w:rsidRPr="00CF525B" w:rsidRDefault="0077076B" w:rsidP="00011BF9">
      <w:pPr>
        <w:rPr>
          <w:rFonts w:cstheme="minorHAnsi"/>
        </w:rPr>
      </w:pPr>
      <w:r w:rsidRPr="00CF525B">
        <w:rPr>
          <w:rFonts w:cstheme="minorHAnsi"/>
        </w:rPr>
        <w:t xml:space="preserve"> Die Räume laden Kinder zu vielfältigen Spiel- und Lernerfahrungen ein. Dafür ist eigenaktives Entdecken und Gestalten erforderlich. Übersichtliche und frei zugängliche Materialien, sowie bewegliche Gestaltungselemente ermöglichen den Kindern unterschiedlicher Altersstufen vielfältige Lernerfahrungen und fördern die Selbstwirksamkeit. Die Fachkräfte beobachten die Nutzung der Räume durch die Kinder aktiv und entwickeln diese stetig weiter</w:t>
      </w:r>
    </w:p>
    <w:p w14:paraId="7B6EA5C3" w14:textId="5EDA2C37" w:rsidR="0077076B" w:rsidRPr="00CF525B" w:rsidRDefault="0077076B" w:rsidP="00011BF9">
      <w:pPr>
        <w:rPr>
          <w:rFonts w:cstheme="minorHAnsi"/>
        </w:rPr>
      </w:pPr>
    </w:p>
    <w:p w14:paraId="145B177F" w14:textId="1F223BCD" w:rsidR="00655324" w:rsidRPr="00655324" w:rsidRDefault="0077076B" w:rsidP="00655324">
      <w:pPr>
        <w:pStyle w:val="Listenabsatz"/>
        <w:numPr>
          <w:ilvl w:val="1"/>
          <w:numId w:val="1"/>
        </w:numPr>
        <w:rPr>
          <w:rFonts w:cstheme="minorHAnsi"/>
          <w:b/>
          <w:bCs/>
        </w:rPr>
      </w:pPr>
      <w:r w:rsidRPr="00655324">
        <w:rPr>
          <w:rFonts w:cstheme="minorHAnsi"/>
          <w:b/>
          <w:bCs/>
        </w:rPr>
        <w:t>Unsere Kita-Räumlichkeiten</w:t>
      </w:r>
    </w:p>
    <w:p w14:paraId="175C2BC9" w14:textId="5DBF54B8" w:rsidR="00821E80" w:rsidRPr="00CF525B" w:rsidRDefault="0077076B" w:rsidP="00011BF9">
      <w:pPr>
        <w:rPr>
          <w:rFonts w:cstheme="minorHAnsi"/>
        </w:rPr>
      </w:pPr>
      <w:r w:rsidRPr="00CF525B">
        <w:rPr>
          <w:rFonts w:cstheme="minorHAnsi"/>
        </w:rPr>
        <w:t xml:space="preserve"> Unsere zwei Gruppenräume sind altersentsprechend geplant bzw. gestaltet: Der Nebenraum </w:t>
      </w:r>
      <w:r w:rsidR="003654D0" w:rsidRPr="00CF525B">
        <w:rPr>
          <w:rFonts w:cstheme="minorHAnsi"/>
        </w:rPr>
        <w:t xml:space="preserve">lädt </w:t>
      </w:r>
      <w:r w:rsidRPr="00CF525B">
        <w:rPr>
          <w:rFonts w:cstheme="minorHAnsi"/>
        </w:rPr>
        <w:t xml:space="preserve">als Rückzugsraum zum Ausruhen und Sich-Zurückziehen ein, sofern die Kinder dies wünschen. Dieser Gruppennebenraum kann jedoch auch mit einer Bewegungslandschaft </w:t>
      </w:r>
      <w:r w:rsidR="00821E80" w:rsidRPr="00CF525B">
        <w:rPr>
          <w:rFonts w:cstheme="minorHAnsi"/>
        </w:rPr>
        <w:t>zum Balancieren und Konstruieren</w:t>
      </w:r>
      <w:r w:rsidRPr="00CF525B">
        <w:rPr>
          <w:rFonts w:cstheme="minorHAnsi"/>
        </w:rPr>
        <w:t xml:space="preserve"> dienen sowie </w:t>
      </w:r>
      <w:r w:rsidR="00821E80" w:rsidRPr="00CF525B">
        <w:rPr>
          <w:rFonts w:cstheme="minorHAnsi"/>
        </w:rPr>
        <w:t xml:space="preserve">für unseren </w:t>
      </w:r>
      <w:r w:rsidR="003654D0" w:rsidRPr="00CF525B">
        <w:rPr>
          <w:rFonts w:cstheme="minorHAnsi"/>
        </w:rPr>
        <w:t xml:space="preserve">Mittagskreise </w:t>
      </w:r>
      <w:r w:rsidR="00821E80" w:rsidRPr="00CF525B">
        <w:rPr>
          <w:rFonts w:cstheme="minorHAnsi"/>
        </w:rPr>
        <w:t>in dem wir singen</w:t>
      </w:r>
      <w:r w:rsidR="003654D0" w:rsidRPr="00CF525B">
        <w:rPr>
          <w:rFonts w:cstheme="minorHAnsi"/>
        </w:rPr>
        <w:t xml:space="preserve">, </w:t>
      </w:r>
      <w:r w:rsidR="00821E80" w:rsidRPr="00CF525B">
        <w:rPr>
          <w:rFonts w:cstheme="minorHAnsi"/>
        </w:rPr>
        <w:t xml:space="preserve">tanzen </w:t>
      </w:r>
      <w:r w:rsidR="00933058" w:rsidRPr="00CF525B">
        <w:rPr>
          <w:rFonts w:cstheme="minorHAnsi"/>
        </w:rPr>
        <w:t xml:space="preserve">werden oder auch um dort Rollenspiele ausleben zu können oder einfach mal was in der Puppenecke zu </w:t>
      </w:r>
      <w:r w:rsidR="001564AB" w:rsidRPr="00CF525B">
        <w:rPr>
          <w:rFonts w:cstheme="minorHAnsi"/>
        </w:rPr>
        <w:t>spielen.</w:t>
      </w:r>
      <w:r w:rsidR="00821E80" w:rsidRPr="00CF525B">
        <w:rPr>
          <w:rFonts w:cstheme="minorHAnsi"/>
        </w:rPr>
        <w:t xml:space="preserve"> Des Weiteren nutzen wir diesen Raum auch um in klein Gruppen zu arbeiten, um die Kinder dort zu fördern die den Bedarf haben. Wie zum Beispiel unsere Sprachförderung oder auch die regelmäßige Vorschulgruppe.</w:t>
      </w:r>
    </w:p>
    <w:p w14:paraId="40997FDB" w14:textId="39C2C603" w:rsidR="00821E80" w:rsidRPr="00CF525B" w:rsidRDefault="00821E80" w:rsidP="00011BF9">
      <w:pPr>
        <w:rPr>
          <w:rFonts w:cstheme="minorHAnsi"/>
        </w:rPr>
      </w:pPr>
      <w:r w:rsidRPr="00CF525B">
        <w:rPr>
          <w:rFonts w:cstheme="minorHAnsi"/>
        </w:rPr>
        <w:t xml:space="preserve">Unseren Hauptraum haben wir in verschiedene Spielbereiche </w:t>
      </w:r>
      <w:r w:rsidR="001564AB" w:rsidRPr="00CF525B">
        <w:rPr>
          <w:rFonts w:cstheme="minorHAnsi"/>
        </w:rPr>
        <w:t>aufgeteilt,</w:t>
      </w:r>
      <w:r w:rsidR="00933058" w:rsidRPr="00CF525B">
        <w:rPr>
          <w:rFonts w:cstheme="minorHAnsi"/>
        </w:rPr>
        <w:t xml:space="preserve"> um den Kindern verschiedene Angebote zu ermöglichen.</w:t>
      </w:r>
      <w:r w:rsidRPr="00CF525B">
        <w:rPr>
          <w:rFonts w:cstheme="minorHAnsi"/>
        </w:rPr>
        <w:t xml:space="preserve"> Unteranderem haben wir </w:t>
      </w:r>
      <w:r w:rsidR="00933058" w:rsidRPr="00CF525B">
        <w:rPr>
          <w:rFonts w:cstheme="minorHAnsi"/>
        </w:rPr>
        <w:t>auf der linken Seite die Tische und Stühle stehen, an dem wir Frühstücken und unser Mittag essen</w:t>
      </w:r>
      <w:r w:rsidR="00921763">
        <w:rPr>
          <w:rFonts w:cstheme="minorHAnsi"/>
        </w:rPr>
        <w:t xml:space="preserve"> einnehmen.</w:t>
      </w:r>
      <w:r w:rsidR="00933058" w:rsidRPr="00CF525B">
        <w:rPr>
          <w:rFonts w:cstheme="minorHAnsi"/>
        </w:rPr>
        <w:t xml:space="preserve"> </w:t>
      </w:r>
      <w:r w:rsidR="00921763">
        <w:rPr>
          <w:rFonts w:cstheme="minorHAnsi"/>
        </w:rPr>
        <w:t>D</w:t>
      </w:r>
      <w:r w:rsidR="00933058" w:rsidRPr="00CF525B">
        <w:rPr>
          <w:rFonts w:cstheme="minorHAnsi"/>
        </w:rPr>
        <w:t>ie Kinder</w:t>
      </w:r>
      <w:r w:rsidR="00921763">
        <w:rPr>
          <w:rFonts w:cstheme="minorHAnsi"/>
        </w:rPr>
        <w:t xml:space="preserve"> haben auch</w:t>
      </w:r>
      <w:r w:rsidR="00933058" w:rsidRPr="00CF525B">
        <w:rPr>
          <w:rFonts w:cstheme="minorHAnsi"/>
        </w:rPr>
        <w:t xml:space="preserve"> die Möglichkeiten dort zu Puzzeln, Kneten, Feinmotorik zu schulen (Bügelperlen,</w:t>
      </w:r>
      <w:r w:rsidR="00655324">
        <w:rPr>
          <w:rFonts w:cstheme="minorHAnsi"/>
        </w:rPr>
        <w:t xml:space="preserve"> </w:t>
      </w:r>
      <w:r w:rsidR="00933058" w:rsidRPr="00CF525B">
        <w:rPr>
          <w:rFonts w:cstheme="minorHAnsi"/>
        </w:rPr>
        <w:t>Aufziehperlen…) oder auch Gesellschaftsspiele zu spielen.</w:t>
      </w:r>
    </w:p>
    <w:p w14:paraId="4B4B1140" w14:textId="2976405F" w:rsidR="00933058" w:rsidRDefault="00933058" w:rsidP="00011BF9">
      <w:pPr>
        <w:rPr>
          <w:rFonts w:cstheme="minorHAnsi"/>
        </w:rPr>
      </w:pPr>
      <w:r w:rsidRPr="00CF525B">
        <w:rPr>
          <w:rFonts w:cstheme="minorHAnsi"/>
        </w:rPr>
        <w:t>Neben der Essecke haben wir eine Kreativecke eingerichtet mit einer Staffelei, einem Maltisch und offene schränke, wo die Kinder sich jederzeit freizugänglich bastelmaterial holen können.</w:t>
      </w:r>
    </w:p>
    <w:p w14:paraId="1077F350" w14:textId="4723B750" w:rsidR="00933058" w:rsidRPr="00CF525B" w:rsidRDefault="00933058" w:rsidP="00011BF9">
      <w:pPr>
        <w:rPr>
          <w:rFonts w:cstheme="minorHAnsi"/>
        </w:rPr>
      </w:pPr>
      <w:r w:rsidRPr="00CF525B">
        <w:rPr>
          <w:rFonts w:cstheme="minorHAnsi"/>
        </w:rPr>
        <w:t>Diese Schränke dienen gleichzeitig als Raumtrenner für unsere Bauecke wo die Kinder die Möglichkeit haben aus verschiedenen Kisten auszuwählen, womit sie spielen möchten.</w:t>
      </w:r>
    </w:p>
    <w:p w14:paraId="403C5F2A" w14:textId="4E816754" w:rsidR="00933058" w:rsidRPr="00CF525B" w:rsidRDefault="00933058" w:rsidP="00011BF9">
      <w:pPr>
        <w:rPr>
          <w:rFonts w:cstheme="minorHAnsi"/>
        </w:rPr>
      </w:pPr>
      <w:r w:rsidRPr="00CF525B">
        <w:rPr>
          <w:rFonts w:cstheme="minorHAnsi"/>
        </w:rPr>
        <w:t>An der Seite des Raumes befinden sich auch für einige Kinder die Gard</w:t>
      </w:r>
      <w:r w:rsidR="001564AB" w:rsidRPr="00CF525B">
        <w:rPr>
          <w:rFonts w:cstheme="minorHAnsi"/>
        </w:rPr>
        <w:t>er</w:t>
      </w:r>
      <w:r w:rsidRPr="00CF525B">
        <w:rPr>
          <w:rFonts w:cstheme="minorHAnsi"/>
        </w:rPr>
        <w:t>obenplätze.</w:t>
      </w:r>
    </w:p>
    <w:p w14:paraId="5565EE16" w14:textId="098E0BB0" w:rsidR="001564AB" w:rsidRPr="00CF525B" w:rsidRDefault="001564AB" w:rsidP="00011BF9">
      <w:pPr>
        <w:rPr>
          <w:rFonts w:cstheme="minorHAnsi"/>
        </w:rPr>
      </w:pPr>
      <w:r w:rsidRPr="00CF525B">
        <w:rPr>
          <w:rFonts w:cstheme="minorHAnsi"/>
        </w:rPr>
        <w:t>Vor diesem Raum befindet sich separat dann noch eine kleine Garderobe für die Kinder.</w:t>
      </w:r>
    </w:p>
    <w:p w14:paraId="29630F58" w14:textId="30679C2B" w:rsidR="001564AB" w:rsidRPr="00CF525B" w:rsidRDefault="001564AB" w:rsidP="00011BF9">
      <w:pPr>
        <w:rPr>
          <w:rFonts w:cstheme="minorHAnsi"/>
        </w:rPr>
      </w:pPr>
      <w:r w:rsidRPr="00CF525B">
        <w:rPr>
          <w:rFonts w:cstheme="minorHAnsi"/>
        </w:rPr>
        <w:t>Neben der Garderobe befindet sich dann unsere kleine Küche, wo wir dann wie zum Beispiel unser Tee zubereiten oder auch das Mittagessen.</w:t>
      </w:r>
    </w:p>
    <w:p w14:paraId="11DEF9F0" w14:textId="3D15CE8E" w:rsidR="001564AB" w:rsidRPr="00CF525B" w:rsidRDefault="001564AB" w:rsidP="00011BF9">
      <w:pPr>
        <w:rPr>
          <w:rFonts w:cstheme="minorHAnsi"/>
        </w:rPr>
      </w:pPr>
      <w:r w:rsidRPr="00CF525B">
        <w:rPr>
          <w:rFonts w:cstheme="minorHAnsi"/>
        </w:rPr>
        <w:t>Von diesem Flur geht dann auch noch unsere Kindertoilette ab. Die beiden Toiletten sind durch ein Sichtschutz getrennt und es befinden sich noch zwei Handwaschbecken dort.</w:t>
      </w:r>
    </w:p>
    <w:p w14:paraId="08A1FA33" w14:textId="2AFC9EE6" w:rsidR="001564AB" w:rsidRDefault="001564AB" w:rsidP="00011BF9">
      <w:pPr>
        <w:rPr>
          <w:rFonts w:cstheme="minorHAnsi"/>
        </w:rPr>
      </w:pPr>
      <w:r w:rsidRPr="00CF525B">
        <w:rPr>
          <w:rFonts w:cstheme="minorHAnsi"/>
        </w:rPr>
        <w:t>Des Weiteren haben wir die Möglichkeiten die Sporträume des Vereins zu benutzen.</w:t>
      </w:r>
    </w:p>
    <w:p w14:paraId="3868AF74" w14:textId="231FBD13" w:rsidR="00373641" w:rsidRDefault="00373641" w:rsidP="00011BF9">
      <w:pPr>
        <w:rPr>
          <w:rFonts w:cstheme="minorHAnsi"/>
        </w:rPr>
      </w:pPr>
    </w:p>
    <w:p w14:paraId="13A543C4" w14:textId="46258314" w:rsidR="00373641" w:rsidRDefault="00373641" w:rsidP="00011BF9">
      <w:pPr>
        <w:rPr>
          <w:rFonts w:cstheme="minorHAnsi"/>
        </w:rPr>
      </w:pPr>
    </w:p>
    <w:p w14:paraId="28227E0B" w14:textId="77777777" w:rsidR="00373641" w:rsidRPr="00CF525B" w:rsidRDefault="00373641" w:rsidP="00011BF9">
      <w:pPr>
        <w:rPr>
          <w:rFonts w:cstheme="minorHAnsi"/>
        </w:rPr>
      </w:pPr>
    </w:p>
    <w:p w14:paraId="36BB295E" w14:textId="452ECF4B" w:rsidR="001564AB" w:rsidRPr="00CF525B" w:rsidRDefault="001564AB" w:rsidP="00011BF9">
      <w:pPr>
        <w:rPr>
          <w:rFonts w:cstheme="minorHAnsi"/>
        </w:rPr>
      </w:pPr>
    </w:p>
    <w:p w14:paraId="1A330DAC" w14:textId="742C818F" w:rsidR="001564AB" w:rsidRPr="00655324" w:rsidRDefault="001564AB" w:rsidP="00655324">
      <w:pPr>
        <w:pStyle w:val="Listenabsatz"/>
        <w:numPr>
          <w:ilvl w:val="0"/>
          <w:numId w:val="1"/>
        </w:numPr>
        <w:rPr>
          <w:rFonts w:cstheme="minorHAnsi"/>
          <w:b/>
          <w:bCs/>
          <w:sz w:val="28"/>
          <w:szCs w:val="28"/>
        </w:rPr>
      </w:pPr>
      <w:r w:rsidRPr="00655324">
        <w:rPr>
          <w:rFonts w:cstheme="minorHAnsi"/>
          <w:b/>
          <w:bCs/>
          <w:sz w:val="28"/>
          <w:szCs w:val="28"/>
        </w:rPr>
        <w:t>Beobachtung und Dokumentation von Entwicklungsprozessen</w:t>
      </w:r>
    </w:p>
    <w:p w14:paraId="4C46A5FE" w14:textId="72550429" w:rsidR="001564AB" w:rsidRDefault="001564AB" w:rsidP="00011BF9">
      <w:pPr>
        <w:rPr>
          <w:rFonts w:cstheme="minorHAnsi"/>
        </w:rPr>
      </w:pPr>
      <w:r w:rsidRPr="00CF525B">
        <w:rPr>
          <w:rFonts w:cstheme="minorHAnsi"/>
        </w:rPr>
        <w:t xml:space="preserve">Die Fachkräfte beobachten regelmäßig jedes Kind und dokumentieren die Beobachtung. Die Beobachtung findet mindestens einmal pro Halbjahr für jedes Kind statt, sollte und kann jederzeit anlassbezogen erfolgen. Die Dokumentation erfolgt in einer für Kinder und Sorgeberechtigten nachvollziehbaren Form. Zusätzlich finden jährlich in den Monaten August und September methodisch gestützte Viereinhalbjährigen-Gespräche mit den Sorgeberechtigten statt. Die Dokumentation erfolgt im Rahmen der Beobachtungen und bezieht darüber hinaus auch die Räume der Einrichtung mit ein. Die Vorgaben des Datenschutzes werden bei der Dokumentation beachtet. </w:t>
      </w:r>
    </w:p>
    <w:p w14:paraId="428D9101" w14:textId="77777777" w:rsidR="00655324" w:rsidRPr="00CF525B" w:rsidRDefault="00655324" w:rsidP="00011BF9">
      <w:pPr>
        <w:rPr>
          <w:rFonts w:cstheme="minorHAnsi"/>
        </w:rPr>
      </w:pPr>
    </w:p>
    <w:p w14:paraId="2FCE8DA4" w14:textId="708D286E" w:rsidR="001564AB" w:rsidRPr="00655324" w:rsidRDefault="001564AB" w:rsidP="00655324">
      <w:pPr>
        <w:pStyle w:val="Listenabsatz"/>
        <w:numPr>
          <w:ilvl w:val="1"/>
          <w:numId w:val="1"/>
        </w:numPr>
        <w:rPr>
          <w:rFonts w:cstheme="minorHAnsi"/>
          <w:b/>
          <w:bCs/>
        </w:rPr>
      </w:pPr>
      <w:r w:rsidRPr="00655324">
        <w:rPr>
          <w:rFonts w:cstheme="minorHAnsi"/>
          <w:b/>
          <w:bCs/>
        </w:rPr>
        <w:t>Einrichtungsbezogene Beobachtungs- und Dokumentationsformen/ Sprachförderung</w:t>
      </w:r>
    </w:p>
    <w:p w14:paraId="72574264" w14:textId="4881ED1B" w:rsidR="00406CE6" w:rsidRDefault="001564AB" w:rsidP="00011BF9">
      <w:pPr>
        <w:rPr>
          <w:rFonts w:cstheme="minorHAnsi"/>
        </w:rPr>
      </w:pPr>
      <w:r w:rsidRPr="00CF525B">
        <w:rPr>
          <w:rFonts w:cstheme="minorHAnsi"/>
        </w:rPr>
        <w:t xml:space="preserve"> Im Vordergrund der Entwicklungsförderung steht bei uns die Sprachförderung, gerade bei unseren Kindern mit Migrationshintergrund. Unser Kita-Alltag ist in seiner Gesamtheit darauf ausgerichtet, den Spracherwerb anzuregen und zu fördern. An Materialien und Situationen setzten wir zum Beispiel ein: - Vorlesen und Bilderbuchbetrachtung - Handpuppen - Musik und Bewegung - Rhythmische und musikalische Bewegungsspiele - Alltägliche Situationen in der Kita - Sprechverse - Vorschularbeit Das Gesamtbild des Kindes wird beobachtet und dokumentiert: Vom Gesprächsverhalten des Kindes am Frühstückstisch, über sein Interesse an Schrift, bis hin zur Kommunikation mit der Gruppe. Wie weit kann ein Kind sich im Gesprächskreis einbringen oder eine Geschichte nacherzählen, spricht es altersgemäß deutlich, wie ist der Satzbau, der Wortschatz etc. Denn, vor allem wenn Kinder sich ausdrücken können, intrinsisch motiviert sind, wenn sie aktiv beteiligt sind, machen sie positive und erfolgreichere Lebenserfahrungen. In speziellen Beobachtungssituationen achten wir bewusst auf folgende Fragestellungen: - Welche Interessen verfolgt das Kind mit seinen Tätigkeiten? - Mit welcher Ausdauer und Intensität geht das Kind einer Beschäftigung nach? - Welche neuen Erfahrungen macht das Kind? - Wie integriert sich ein Kind? - Welche motorischen Fähigkeiten prägen sich aus bzw. wo benötigt das Kind noch Unterstützung? - Wie weit bringt das Kind Gefühle und Ideen in Situationen ein? - Agiert das Kind selbständig und allein oder mit anderen, um etwas in eigener Verantwortung zu unternehmen? </w:t>
      </w:r>
    </w:p>
    <w:p w14:paraId="3B720D8F" w14:textId="217EFE3E" w:rsidR="00655324" w:rsidRDefault="00655324" w:rsidP="00011BF9">
      <w:pPr>
        <w:rPr>
          <w:rFonts w:cstheme="minorHAnsi"/>
        </w:rPr>
      </w:pPr>
    </w:p>
    <w:p w14:paraId="1FEC5B74" w14:textId="497D3D31" w:rsidR="00655324" w:rsidRPr="00CF525B" w:rsidRDefault="00655324" w:rsidP="00011BF9">
      <w:pPr>
        <w:rPr>
          <w:rFonts w:cstheme="minorHAnsi"/>
        </w:rPr>
      </w:pPr>
      <w:r>
        <w:rPr>
          <w:rFonts w:cstheme="minorHAnsi"/>
        </w:rPr>
        <w:t>l</w:t>
      </w:r>
    </w:p>
    <w:p w14:paraId="0C2CEE5E" w14:textId="15157E8C" w:rsidR="00406CE6" w:rsidRPr="00655324" w:rsidRDefault="001564AB" w:rsidP="00655324">
      <w:pPr>
        <w:pStyle w:val="Listenabsatz"/>
        <w:numPr>
          <w:ilvl w:val="0"/>
          <w:numId w:val="1"/>
        </w:numPr>
        <w:rPr>
          <w:rFonts w:cstheme="minorHAnsi"/>
          <w:b/>
          <w:bCs/>
          <w:sz w:val="28"/>
          <w:szCs w:val="28"/>
        </w:rPr>
      </w:pPr>
      <w:r w:rsidRPr="00655324">
        <w:rPr>
          <w:rFonts w:cstheme="minorHAnsi"/>
          <w:b/>
          <w:bCs/>
          <w:sz w:val="28"/>
          <w:szCs w:val="28"/>
        </w:rPr>
        <w:t xml:space="preserve"> Fachkonzept Kita SVE Hamburg Bildungspartner gGmbH</w:t>
      </w:r>
    </w:p>
    <w:p w14:paraId="596EE7A0" w14:textId="3761C199" w:rsidR="00406CE6" w:rsidRDefault="001564AB" w:rsidP="00011BF9">
      <w:pPr>
        <w:rPr>
          <w:rFonts w:cstheme="minorHAnsi"/>
        </w:rPr>
      </w:pPr>
      <w:r w:rsidRPr="00CF525B">
        <w:rPr>
          <w:rFonts w:cstheme="minorHAnsi"/>
        </w:rPr>
        <w:t xml:space="preserve"> Wir sehen für uns den richtigen Ansatz in einer kontinuierlichen, systematischen Begleitung, Beobachtung und Dokumentation der Entwicklung der Kinder, über den gesamten Betreuungszeitraum hinweg. Punktuelle Momentaufnahmen werden dem Entwicklungsprozess nicht gerecht</w:t>
      </w:r>
      <w:r w:rsidR="00406CE6" w:rsidRPr="00CF525B">
        <w:rPr>
          <w:rFonts w:cstheme="minorHAnsi"/>
        </w:rPr>
        <w:t>.</w:t>
      </w:r>
      <w:r w:rsidR="00655324">
        <w:rPr>
          <w:rFonts w:cstheme="minorHAnsi"/>
        </w:rPr>
        <w:t xml:space="preserve"> </w:t>
      </w:r>
      <w:r w:rsidR="00406CE6" w:rsidRPr="00CF525B">
        <w:rPr>
          <w:rFonts w:cstheme="minorHAnsi"/>
        </w:rPr>
        <w:t xml:space="preserve">Es wird für jedes Kind ein Album angelegt </w:t>
      </w:r>
      <w:r w:rsidRPr="00CF525B">
        <w:rPr>
          <w:rFonts w:cstheme="minorHAnsi"/>
        </w:rPr>
        <w:t xml:space="preserve">. </w:t>
      </w:r>
      <w:r w:rsidR="00406CE6" w:rsidRPr="00CF525B">
        <w:rPr>
          <w:rFonts w:cstheme="minorHAnsi"/>
        </w:rPr>
        <w:t>Dort rein kommen gemalt Bilder</w:t>
      </w:r>
      <w:r w:rsidRPr="00CF525B">
        <w:rPr>
          <w:rFonts w:cstheme="minorHAnsi"/>
        </w:rPr>
        <w:t>, gebastelt</w:t>
      </w:r>
      <w:r w:rsidR="00406CE6" w:rsidRPr="00CF525B">
        <w:rPr>
          <w:rFonts w:cstheme="minorHAnsi"/>
        </w:rPr>
        <w:t>es</w:t>
      </w:r>
      <w:r w:rsidRPr="00CF525B">
        <w:rPr>
          <w:rFonts w:cstheme="minorHAnsi"/>
        </w:rPr>
        <w:t xml:space="preserve">, Fotos eingeklebt und kleine Geschichten durch die Erzieher </w:t>
      </w:r>
      <w:r w:rsidR="00406CE6" w:rsidRPr="00CF525B">
        <w:rPr>
          <w:rFonts w:cstheme="minorHAnsi"/>
        </w:rPr>
        <w:t>wiedergegeben. Wie auch unsere Lieder oder auch Tischsprüche.</w:t>
      </w:r>
      <w:r w:rsidRPr="00CF525B">
        <w:rPr>
          <w:rFonts w:cstheme="minorHAnsi"/>
        </w:rPr>
        <w:t xml:space="preserve"> </w:t>
      </w:r>
      <w:r w:rsidR="00406CE6" w:rsidRPr="00CF525B">
        <w:rPr>
          <w:rFonts w:cstheme="minorHAnsi"/>
        </w:rPr>
        <w:t xml:space="preserve">Das Team arbeitet mit </w:t>
      </w:r>
      <w:r w:rsidRPr="00CF525B">
        <w:rPr>
          <w:rFonts w:cstheme="minorHAnsi"/>
        </w:rPr>
        <w:t>bei den Entwicklungs</w:t>
      </w:r>
      <w:r w:rsidR="00406CE6" w:rsidRPr="00CF525B">
        <w:rPr>
          <w:rFonts w:cstheme="minorHAnsi"/>
        </w:rPr>
        <w:t>bögen (</w:t>
      </w:r>
      <w:proofErr w:type="spellStart"/>
      <w:r w:rsidR="00406CE6" w:rsidRPr="00CF525B">
        <w:rPr>
          <w:rFonts w:cstheme="minorHAnsi"/>
        </w:rPr>
        <w:t>BaiK</w:t>
      </w:r>
      <w:proofErr w:type="spellEnd"/>
      <w:r w:rsidR="00406CE6" w:rsidRPr="00CF525B">
        <w:rPr>
          <w:rFonts w:cstheme="minorHAnsi"/>
        </w:rPr>
        <w:t>)</w:t>
      </w:r>
      <w:r w:rsidRPr="00CF525B">
        <w:rPr>
          <w:rFonts w:cstheme="minorHAnsi"/>
        </w:rPr>
        <w:t xml:space="preserve">. Somit kann spezifische Rückmeldung zu jedem Kind gewährleistet werden. Kinder mit zum Beispiel Sprachdefiziten können früh unterstützt werden. </w:t>
      </w:r>
      <w:r w:rsidR="00406CE6" w:rsidRPr="00CF525B">
        <w:rPr>
          <w:rFonts w:cstheme="minorHAnsi"/>
        </w:rPr>
        <w:t>Diese werden dann immer mit den Sorgeberechtigten besprochen, um einen gemeinsamen Weg zu finden um das Kind zu Unterstützen.</w:t>
      </w:r>
    </w:p>
    <w:p w14:paraId="3C4CD789" w14:textId="77777777" w:rsidR="00655324" w:rsidRPr="00CF525B" w:rsidRDefault="00655324" w:rsidP="00011BF9">
      <w:pPr>
        <w:rPr>
          <w:rFonts w:cstheme="minorHAnsi"/>
        </w:rPr>
      </w:pPr>
    </w:p>
    <w:p w14:paraId="34A59E80" w14:textId="5983FBDA" w:rsidR="00406CE6" w:rsidRPr="00655324" w:rsidRDefault="001564AB" w:rsidP="00655324">
      <w:pPr>
        <w:pStyle w:val="Listenabsatz"/>
        <w:numPr>
          <w:ilvl w:val="0"/>
          <w:numId w:val="1"/>
        </w:numPr>
        <w:rPr>
          <w:rFonts w:cstheme="minorHAnsi"/>
          <w:b/>
          <w:bCs/>
          <w:sz w:val="28"/>
          <w:szCs w:val="28"/>
        </w:rPr>
      </w:pPr>
      <w:r w:rsidRPr="00655324">
        <w:rPr>
          <w:rFonts w:cstheme="minorHAnsi"/>
          <w:b/>
          <w:bCs/>
          <w:sz w:val="28"/>
          <w:szCs w:val="28"/>
        </w:rPr>
        <w:t xml:space="preserve"> </w:t>
      </w:r>
      <w:r w:rsidR="00406CE6" w:rsidRPr="00655324">
        <w:rPr>
          <w:rFonts w:cstheme="minorHAnsi"/>
          <w:b/>
          <w:bCs/>
          <w:sz w:val="28"/>
          <w:szCs w:val="28"/>
        </w:rPr>
        <w:t xml:space="preserve"> Übergänge gestalten </w:t>
      </w:r>
    </w:p>
    <w:p w14:paraId="32FE0EE9" w14:textId="7E9A6E3A" w:rsidR="00A6308F" w:rsidRPr="00CF525B" w:rsidRDefault="00406CE6" w:rsidP="00011BF9">
      <w:pPr>
        <w:rPr>
          <w:rFonts w:cstheme="minorHAnsi"/>
        </w:rPr>
      </w:pPr>
      <w:r w:rsidRPr="00CF525B">
        <w:rPr>
          <w:rFonts w:cstheme="minorHAnsi"/>
        </w:rPr>
        <w:t xml:space="preserve">Übergänge sind wichtig, da sie sensible Phasen im Leben des Kindes sind. Der erste Übergang findet beim Eintritt </w:t>
      </w:r>
      <w:r w:rsidR="00A6308F" w:rsidRPr="00CF525B">
        <w:rPr>
          <w:rFonts w:cstheme="minorHAnsi"/>
        </w:rPr>
        <w:t>in die Kita von den Eltern zu uns statt.</w:t>
      </w:r>
      <w:r w:rsidR="00655324">
        <w:rPr>
          <w:rFonts w:cstheme="minorHAnsi"/>
        </w:rPr>
        <w:t xml:space="preserve"> </w:t>
      </w:r>
      <w:r w:rsidRPr="00CF525B">
        <w:rPr>
          <w:rFonts w:cstheme="minorHAnsi"/>
        </w:rPr>
        <w:t>Wenn ein Kind</w:t>
      </w:r>
      <w:r w:rsidR="00A6308F" w:rsidRPr="00CF525B">
        <w:rPr>
          <w:rFonts w:cstheme="minorHAnsi"/>
        </w:rPr>
        <w:t xml:space="preserve"> von </w:t>
      </w:r>
      <w:r w:rsidR="00A14691" w:rsidRPr="00CF525B">
        <w:rPr>
          <w:rFonts w:cstheme="minorHAnsi"/>
        </w:rPr>
        <w:t>der Krippe</w:t>
      </w:r>
      <w:r w:rsidRPr="00CF525B">
        <w:rPr>
          <w:rFonts w:cstheme="minorHAnsi"/>
        </w:rPr>
        <w:t xml:space="preserve"> startet, kommen weitere Übergänge wie z.B. in den Elementarbereich, die (Vor-)Schule, weiterführende Schule, Ausbildung, Beruf usw. auf den heranwachsenden Menschen zu. Jede Form von Übergangssituationen soll Beachtung finden, da sie Kinder vor eine Reihe von Entwicklungsanforderungen stellt:</w:t>
      </w:r>
    </w:p>
    <w:p w14:paraId="1D8EC229" w14:textId="77777777" w:rsidR="00A6308F" w:rsidRPr="00CF525B" w:rsidRDefault="00406CE6" w:rsidP="00011BF9">
      <w:pPr>
        <w:rPr>
          <w:rFonts w:cstheme="minorHAnsi"/>
        </w:rPr>
      </w:pPr>
      <w:r w:rsidRPr="00CF525B">
        <w:rPr>
          <w:rFonts w:cstheme="minorHAnsi"/>
        </w:rPr>
        <w:t xml:space="preserve"> - Veränderung auf der Ebene des Individuums - Veränderung auf der Ebene der Beziehung - Veränderung auf der Ebene der Lebensumwelt</w:t>
      </w:r>
    </w:p>
    <w:p w14:paraId="2FD34969" w14:textId="322FB671" w:rsidR="001564AB" w:rsidRPr="00CF525B" w:rsidRDefault="00406CE6" w:rsidP="00011BF9">
      <w:pPr>
        <w:rPr>
          <w:rFonts w:cstheme="minorHAnsi"/>
        </w:rPr>
      </w:pPr>
      <w:r w:rsidRPr="00CF525B">
        <w:rPr>
          <w:rFonts w:cstheme="minorHAnsi"/>
        </w:rPr>
        <w:t xml:space="preserve"> Vor dem Hintergrund, dass wir das Kind als kompetent ansehen, sind Übergänge als eine Phase des beschleunigten Lernens, beschleunigter Entwicklung und weniger als Krise anzusehen. Daher begleiten wir diesen Prozess aktiv gemeinsam mit den Eltern, damit dieser Übergang vom Kind erfolgreich bewältigt wird. Dadurch entsteht für das Kind Sicherheit darüber, dass die Beziehung zu den Eltern stabil ist. Es lernt neue tragfähige Beziehungen auf- und auszubauen, zu den entsprechenden Pädagogischen Fachkräften und anderen Kindern. Im Rahmen des Aufnahmegesprächs werden über die hinterlegten Bögen relevante Informationen zum Kind, der Familie und der Einrichtung ausgetauscht, um somit gute Vorkenntnisse vor dem Start des Kindes zu </w:t>
      </w:r>
      <w:r w:rsidR="00A6308F" w:rsidRPr="00CF525B">
        <w:rPr>
          <w:rFonts w:cstheme="minorHAnsi"/>
        </w:rPr>
        <w:t xml:space="preserve">uns </w:t>
      </w:r>
      <w:r w:rsidR="00655324" w:rsidRPr="00CF525B">
        <w:rPr>
          <w:rFonts w:cstheme="minorHAnsi"/>
        </w:rPr>
        <w:t>haben</w:t>
      </w:r>
      <w:r w:rsidR="00A6308F" w:rsidRPr="00CF525B">
        <w:rPr>
          <w:rFonts w:cstheme="minorHAnsi"/>
        </w:rPr>
        <w:t>.</w:t>
      </w:r>
    </w:p>
    <w:p w14:paraId="0F9A3A40" w14:textId="2AB96B1D" w:rsidR="00A6308F" w:rsidRPr="00CF525B" w:rsidRDefault="00A6308F" w:rsidP="00011BF9">
      <w:pPr>
        <w:rPr>
          <w:rFonts w:cstheme="minorHAnsi"/>
        </w:rPr>
      </w:pPr>
    </w:p>
    <w:p w14:paraId="6E496409" w14:textId="039CD3B9" w:rsidR="00A6308F" w:rsidRPr="00655324" w:rsidRDefault="00A6308F" w:rsidP="00655324">
      <w:pPr>
        <w:pStyle w:val="Listenabsatz"/>
        <w:numPr>
          <w:ilvl w:val="1"/>
          <w:numId w:val="1"/>
        </w:numPr>
        <w:rPr>
          <w:rFonts w:cstheme="minorHAnsi"/>
          <w:b/>
          <w:bCs/>
        </w:rPr>
      </w:pPr>
      <w:r w:rsidRPr="00655324">
        <w:rPr>
          <w:rFonts w:cstheme="minorHAnsi"/>
          <w:b/>
          <w:bCs/>
        </w:rPr>
        <w:t xml:space="preserve">Eingewöhnung gestalten </w:t>
      </w:r>
    </w:p>
    <w:p w14:paraId="264F046A" w14:textId="388EF56B" w:rsidR="00A6308F" w:rsidRDefault="00A6308F" w:rsidP="00011BF9">
      <w:pPr>
        <w:rPr>
          <w:rFonts w:cstheme="minorHAnsi"/>
        </w:rPr>
      </w:pPr>
      <w:r w:rsidRPr="00CF525B">
        <w:rPr>
          <w:rFonts w:cstheme="minorHAnsi"/>
        </w:rPr>
        <w:t>Wir gestalten die Eingewöhnungsphase für jedes Kind so behutsam wie möglich. Unsere Eingewöhnung orientiert sich an dem Berliner Modell, das eine auf jedes Kind ausgerichtete individuelle Eingewöhnung vorsieht. Dem Modell entsprechend wird der Übergang in die Kita am Entwicklungsstand des Kindes ausgerichtet und gemeinsam mit den Sorgeberechtigten angepasst. Die Arbeit nach dem Berliner Eingewöhnungsmodell wird mit dem Einrichtungsteam erörtert und die Leitung stellt das Modell den Eltern vor. Am Ende der Eingewöhnung findet ein Abschlussgespräch statt, welches dokumentiert und in der Kinderakte hinterlegt wird.</w:t>
      </w:r>
    </w:p>
    <w:p w14:paraId="5F69CD9B" w14:textId="790194F0" w:rsidR="00655324" w:rsidRDefault="00655324" w:rsidP="00011BF9">
      <w:pPr>
        <w:rPr>
          <w:rFonts w:cstheme="minorHAnsi"/>
        </w:rPr>
      </w:pPr>
    </w:p>
    <w:p w14:paraId="4CBBAF07" w14:textId="77777777" w:rsidR="00655324" w:rsidRPr="00CF525B" w:rsidRDefault="00655324" w:rsidP="00011BF9">
      <w:pPr>
        <w:rPr>
          <w:rFonts w:cstheme="minorHAnsi"/>
        </w:rPr>
      </w:pPr>
    </w:p>
    <w:p w14:paraId="78A8E779" w14:textId="02C4F363" w:rsidR="00A6308F" w:rsidRPr="00655324" w:rsidRDefault="00A6308F" w:rsidP="00011BF9">
      <w:pPr>
        <w:rPr>
          <w:rFonts w:cstheme="minorHAnsi"/>
          <w:b/>
          <w:bCs/>
        </w:rPr>
      </w:pPr>
    </w:p>
    <w:p w14:paraId="6565F222" w14:textId="3BEE1B02" w:rsidR="00A6308F" w:rsidRPr="00655324" w:rsidRDefault="00A6308F" w:rsidP="00655324">
      <w:pPr>
        <w:pStyle w:val="Listenabsatz"/>
        <w:numPr>
          <w:ilvl w:val="1"/>
          <w:numId w:val="1"/>
        </w:numPr>
        <w:rPr>
          <w:rFonts w:cstheme="minorHAnsi"/>
          <w:b/>
          <w:bCs/>
        </w:rPr>
      </w:pPr>
      <w:r w:rsidRPr="00655324">
        <w:rPr>
          <w:rFonts w:cstheme="minorHAnsi"/>
          <w:b/>
          <w:bCs/>
        </w:rPr>
        <w:t xml:space="preserve">Übergang Krippe/Elementarbereich </w:t>
      </w:r>
    </w:p>
    <w:p w14:paraId="23A81323" w14:textId="4E4A356D" w:rsidR="00CC0962" w:rsidRDefault="00A6308F" w:rsidP="00011BF9">
      <w:pPr>
        <w:rPr>
          <w:rFonts w:cstheme="minorHAnsi"/>
        </w:rPr>
      </w:pPr>
      <w:r w:rsidRPr="00CF525B">
        <w:rPr>
          <w:rFonts w:cstheme="minorHAnsi"/>
        </w:rPr>
        <w:t xml:space="preserve">Der Übergang von der Krippe in den Elementarbereich wird von einer unsere Erzieherin bzw. einem Erzieher aus der Gruppe mitbegleitet. Die Kinder werden in den Anfangstagen auch von Ihren Eltern begleitet. Die Kinder bleiben wie bei unserer normalen Eingewöhnung die ersten Tage nur kurz bei uns. Je nachdem wie die Kinder das machen, wird </w:t>
      </w:r>
      <w:r w:rsidR="00CC0962" w:rsidRPr="00CF525B">
        <w:rPr>
          <w:rFonts w:cstheme="minorHAnsi"/>
        </w:rPr>
        <w:t>die Betreuungszeit</w:t>
      </w:r>
      <w:r w:rsidRPr="00CF525B">
        <w:rPr>
          <w:rFonts w:cstheme="minorHAnsi"/>
        </w:rPr>
        <w:t xml:space="preserve"> Tag für Tag </w:t>
      </w:r>
      <w:r w:rsidR="00CC0962" w:rsidRPr="00CF525B">
        <w:rPr>
          <w:rFonts w:cstheme="minorHAnsi"/>
        </w:rPr>
        <w:t>verlängert,</w:t>
      </w:r>
      <w:r w:rsidRPr="00CF525B">
        <w:rPr>
          <w:rFonts w:cstheme="minorHAnsi"/>
        </w:rPr>
        <w:t xml:space="preserve"> bis wir die Eltern weck schicken können. Wir schauen immer </w:t>
      </w:r>
      <w:r w:rsidR="00CC0962" w:rsidRPr="00CF525B">
        <w:rPr>
          <w:rFonts w:cstheme="minorHAnsi"/>
        </w:rPr>
        <w:t>individuell</w:t>
      </w:r>
      <w:r w:rsidRPr="00CF525B">
        <w:rPr>
          <w:rFonts w:cstheme="minorHAnsi"/>
        </w:rPr>
        <w:t xml:space="preserve"> auf jedes </w:t>
      </w:r>
      <w:r w:rsidR="00CC0962" w:rsidRPr="00CF525B">
        <w:rPr>
          <w:rFonts w:cstheme="minorHAnsi"/>
        </w:rPr>
        <w:t>Kind,</w:t>
      </w:r>
      <w:r w:rsidRPr="00CF525B">
        <w:rPr>
          <w:rFonts w:cstheme="minorHAnsi"/>
        </w:rPr>
        <w:t xml:space="preserve"> </w:t>
      </w:r>
      <w:r w:rsidR="00CC0962" w:rsidRPr="00CF525B">
        <w:rPr>
          <w:rFonts w:cstheme="minorHAnsi"/>
        </w:rPr>
        <w:t>d</w:t>
      </w:r>
      <w:r w:rsidRPr="00CF525B">
        <w:rPr>
          <w:rFonts w:cstheme="minorHAnsi"/>
        </w:rPr>
        <w:t xml:space="preserve">as bei uns startet. </w:t>
      </w:r>
      <w:r w:rsidR="00CC0962" w:rsidRPr="00CF525B">
        <w:rPr>
          <w:rFonts w:cstheme="minorHAnsi"/>
        </w:rPr>
        <w:t>F</w:t>
      </w:r>
      <w:r w:rsidRPr="00CF525B">
        <w:rPr>
          <w:rFonts w:cstheme="minorHAnsi"/>
        </w:rPr>
        <w:t>ühlt sich das wechselnde Kind bereits in der neuen Gruppe akzeptiert und aufgehoben</w:t>
      </w:r>
      <w:r w:rsidR="00CC0962" w:rsidRPr="00CF525B">
        <w:rPr>
          <w:rFonts w:cstheme="minorHAnsi"/>
        </w:rPr>
        <w:t xml:space="preserve"> können die Eltern nach Hause gehen. Im Bedarfsfall rufen wir diese dann an.</w:t>
      </w:r>
    </w:p>
    <w:p w14:paraId="0FF070BD" w14:textId="1621C9D8" w:rsidR="00373641" w:rsidRDefault="00373641" w:rsidP="00011BF9">
      <w:pPr>
        <w:rPr>
          <w:rFonts w:cstheme="minorHAnsi"/>
        </w:rPr>
      </w:pPr>
    </w:p>
    <w:p w14:paraId="29492C60" w14:textId="77777777" w:rsidR="00373641" w:rsidRPr="00CF525B" w:rsidRDefault="00373641" w:rsidP="00011BF9">
      <w:pPr>
        <w:rPr>
          <w:rFonts w:cstheme="minorHAnsi"/>
        </w:rPr>
      </w:pPr>
    </w:p>
    <w:p w14:paraId="5E886731" w14:textId="77777777" w:rsidR="00CC0962" w:rsidRPr="00CF525B" w:rsidRDefault="00CC0962" w:rsidP="00011BF9">
      <w:pPr>
        <w:rPr>
          <w:rFonts w:cstheme="minorHAnsi"/>
        </w:rPr>
      </w:pPr>
    </w:p>
    <w:p w14:paraId="3105F2DD" w14:textId="34000D1A" w:rsidR="00CC0962" w:rsidRPr="00655324" w:rsidRDefault="00A6308F" w:rsidP="00655324">
      <w:pPr>
        <w:pStyle w:val="Listenabsatz"/>
        <w:numPr>
          <w:ilvl w:val="0"/>
          <w:numId w:val="1"/>
        </w:numPr>
        <w:rPr>
          <w:rFonts w:cstheme="minorHAnsi"/>
          <w:b/>
          <w:bCs/>
          <w:sz w:val="28"/>
          <w:szCs w:val="28"/>
        </w:rPr>
      </w:pPr>
      <w:r w:rsidRPr="00655324">
        <w:rPr>
          <w:rFonts w:cstheme="minorHAnsi"/>
          <w:b/>
          <w:bCs/>
          <w:sz w:val="28"/>
          <w:szCs w:val="28"/>
        </w:rPr>
        <w:t xml:space="preserve"> </w:t>
      </w:r>
      <w:r w:rsidR="00CC0962" w:rsidRPr="00655324">
        <w:rPr>
          <w:rFonts w:cstheme="minorHAnsi"/>
          <w:b/>
          <w:bCs/>
          <w:sz w:val="28"/>
          <w:szCs w:val="28"/>
        </w:rPr>
        <w:t xml:space="preserve">Zusammenarbeit mit den Eltern </w:t>
      </w:r>
    </w:p>
    <w:p w14:paraId="3AE72E72" w14:textId="77777777" w:rsidR="00CC0962" w:rsidRPr="00CF525B" w:rsidRDefault="00CC0962" w:rsidP="00011BF9">
      <w:pPr>
        <w:rPr>
          <w:rFonts w:cstheme="minorHAnsi"/>
        </w:rPr>
      </w:pPr>
      <w:r w:rsidRPr="00CF525B">
        <w:rPr>
          <w:rFonts w:cstheme="minorHAnsi"/>
        </w:rPr>
        <w:t xml:space="preserve">Eltern sind unsere Vertragspartner, die sich für ein Angebot der SVE Hamburg Bildungspartner gGmbH entschieden haben. Wir haben zu den Eltern ein partnerschaftliches und kundenorientiertes Verhältnis. </w:t>
      </w:r>
    </w:p>
    <w:p w14:paraId="262891EF" w14:textId="77777777" w:rsidR="00CC0962" w:rsidRPr="00CF525B" w:rsidRDefault="00CC0962" w:rsidP="00011BF9">
      <w:pPr>
        <w:rPr>
          <w:rFonts w:cstheme="minorHAnsi"/>
        </w:rPr>
      </w:pPr>
      <w:r w:rsidRPr="00CF525B">
        <w:rPr>
          <w:rFonts w:cstheme="minorHAnsi"/>
        </w:rPr>
        <w:t xml:space="preserve">Wir nehmen unsere Beratungs- und Informationsaufgabe gern wahr, um die Bildungsprozesse ihrer Kinder transparent zu machen. Wir brauchen die Wertschätzung und Akzeptanz unserer Professionalität, da unsere Arbeit ein Vertrauensgut ist. </w:t>
      </w:r>
    </w:p>
    <w:p w14:paraId="47960460" w14:textId="77777777" w:rsidR="00CC0962" w:rsidRPr="00CF525B" w:rsidRDefault="00CC0962" w:rsidP="00011BF9">
      <w:pPr>
        <w:rPr>
          <w:rFonts w:cstheme="minorHAnsi"/>
        </w:rPr>
      </w:pPr>
      <w:r w:rsidRPr="00CF525B">
        <w:rPr>
          <w:rFonts w:cstheme="minorHAnsi"/>
        </w:rPr>
        <w:t>Die Kommunikation zwischen den Eltern und unserer Kita fördern wir durch Elternabende, Elternbriefe, Elternversammlungen, Beteiligung an Projekten der Einrichtung und Elterngesprächen.</w:t>
      </w:r>
    </w:p>
    <w:p w14:paraId="58B9DC21" w14:textId="6132C1CC" w:rsidR="00A6308F" w:rsidRPr="00CF525B" w:rsidRDefault="00CC0962" w:rsidP="00011BF9">
      <w:pPr>
        <w:rPr>
          <w:rFonts w:cstheme="minorHAnsi"/>
        </w:rPr>
      </w:pPr>
      <w:r w:rsidRPr="00CF525B">
        <w:rPr>
          <w:rFonts w:cstheme="minorHAnsi"/>
        </w:rPr>
        <w:t xml:space="preserve"> Pro Halbjahr findet ein Gruppenelternabend statt, regelmäßige Elternvertreter*innentreffen werden terminiert und es werden Themenelternabende angeboten.</w:t>
      </w:r>
    </w:p>
    <w:p w14:paraId="734190AA" w14:textId="3F55F334" w:rsidR="00CC0962" w:rsidRPr="00CF525B" w:rsidRDefault="00CC0962" w:rsidP="00011BF9">
      <w:pPr>
        <w:rPr>
          <w:rFonts w:cstheme="minorHAnsi"/>
        </w:rPr>
      </w:pPr>
      <w:r w:rsidRPr="00CF525B">
        <w:rPr>
          <w:rFonts w:cstheme="minorHAnsi"/>
        </w:rPr>
        <w:t>Wir ermöglichen Hospitationen, informieren durch Elternbriefe und Aushänge und stehen gerne für Gespräche zur Verfügung.</w:t>
      </w:r>
    </w:p>
    <w:p w14:paraId="5F5FDBB2" w14:textId="7B7C1247" w:rsidR="00CC0962" w:rsidRPr="00CF525B" w:rsidRDefault="00CC0962" w:rsidP="00011BF9">
      <w:pPr>
        <w:rPr>
          <w:rFonts w:cstheme="minorHAnsi"/>
        </w:rPr>
      </w:pPr>
    </w:p>
    <w:p w14:paraId="32D7285C" w14:textId="6FF9454F" w:rsidR="00CC0962" w:rsidRPr="00655324" w:rsidRDefault="00CC0962" w:rsidP="00655324">
      <w:pPr>
        <w:pStyle w:val="Listenabsatz"/>
        <w:numPr>
          <w:ilvl w:val="1"/>
          <w:numId w:val="1"/>
        </w:numPr>
        <w:rPr>
          <w:rFonts w:cstheme="minorHAnsi"/>
          <w:b/>
          <w:bCs/>
        </w:rPr>
      </w:pPr>
      <w:r w:rsidRPr="00655324">
        <w:rPr>
          <w:rFonts w:cstheme="minorHAnsi"/>
          <w:b/>
          <w:bCs/>
        </w:rPr>
        <w:t>Einrichtungsspezifische Elternarbeit</w:t>
      </w:r>
    </w:p>
    <w:p w14:paraId="61D62D18" w14:textId="5D3020E1" w:rsidR="00CC0962" w:rsidRPr="00CF525B" w:rsidRDefault="00CC0962" w:rsidP="00011BF9">
      <w:pPr>
        <w:rPr>
          <w:rFonts w:cstheme="minorHAnsi"/>
        </w:rPr>
      </w:pPr>
      <w:r w:rsidRPr="00CF525B">
        <w:rPr>
          <w:rFonts w:cstheme="minorHAnsi"/>
        </w:rPr>
        <w:t xml:space="preserve"> Eltern motorisch auffälliger Kinder verweisen wir auf die regelmäßigen U-Untersuchen mit ihren Kinderärzten. Bei Bedarf unterstützen wir hier auch die Eltern und stehen für weiteren Austausch zur Verfügung. Wir als Kita-Träger möchten auch einen niedrigschwelligen Zugang zu Unterstützungsmöglichkeiten bieten, so dass sich Eltern nicht scheuen, Beratungsangebote anzunehmen, so z.B. das Telefonangebot der Frühen Hilfen Eimsbüttel für unter Dreijährige oder das Elterntelefon des Kinderschutzbundes Hamburg. Wichtig ist uns auch, regelmäßig Elterncafés mit Kurzvorträgen von Institutionen wie z.B. Dunkelziffer e.V. oder Elternlotsinnen und -lotsen stattfinden zu lassen. Die Räumlichkeiten im „</w:t>
      </w:r>
      <w:proofErr w:type="spellStart"/>
      <w:r w:rsidRPr="00CF525B">
        <w:rPr>
          <w:rFonts w:cstheme="minorHAnsi"/>
        </w:rPr>
        <w:t>Redingskamp</w:t>
      </w:r>
      <w:proofErr w:type="spellEnd"/>
      <w:r w:rsidRPr="00CF525B">
        <w:rPr>
          <w:rFonts w:cstheme="minorHAnsi"/>
        </w:rPr>
        <w:t>“ lassen sich hierfür hervorragend nutzen. Auch kann Elternarbeit für nicht berufstätige Eltern parallel zum Kita-Alltag der Kinder stattfinden, was wiederum die zeitlichen Ressourcen der Familie am Nachmittag oder Abend nicht beeinträchtigt.</w:t>
      </w:r>
    </w:p>
    <w:p w14:paraId="1A6A4CEE" w14:textId="7B15FD3B" w:rsidR="00CC0962" w:rsidRPr="00CF525B" w:rsidRDefault="00CC0962" w:rsidP="00011BF9">
      <w:pPr>
        <w:rPr>
          <w:rFonts w:cstheme="minorHAnsi"/>
        </w:rPr>
      </w:pPr>
    </w:p>
    <w:p w14:paraId="69B9820D" w14:textId="391A1FF1" w:rsidR="00CC0962" w:rsidRPr="00655324" w:rsidRDefault="003E0402" w:rsidP="00655324">
      <w:pPr>
        <w:pStyle w:val="Listenabsatz"/>
        <w:numPr>
          <w:ilvl w:val="0"/>
          <w:numId w:val="1"/>
        </w:numPr>
        <w:rPr>
          <w:rFonts w:cstheme="minorHAnsi"/>
          <w:b/>
          <w:bCs/>
          <w:sz w:val="28"/>
          <w:szCs w:val="28"/>
        </w:rPr>
      </w:pPr>
      <w:r>
        <w:rPr>
          <w:rFonts w:cstheme="minorHAnsi"/>
          <w:b/>
          <w:bCs/>
          <w:sz w:val="28"/>
          <w:szCs w:val="28"/>
        </w:rPr>
        <w:t xml:space="preserve">           </w:t>
      </w:r>
      <w:r w:rsidR="00CC0962" w:rsidRPr="00655324">
        <w:rPr>
          <w:rFonts w:cstheme="minorHAnsi"/>
          <w:b/>
          <w:bCs/>
          <w:sz w:val="28"/>
          <w:szCs w:val="28"/>
        </w:rPr>
        <w:t xml:space="preserve">Demokratische Teilhabe und Kinderrechte </w:t>
      </w:r>
    </w:p>
    <w:p w14:paraId="688A7E7C" w14:textId="583EDADD" w:rsidR="001564AB" w:rsidRDefault="00CC0962" w:rsidP="00011BF9">
      <w:pPr>
        <w:rPr>
          <w:rFonts w:cstheme="minorHAnsi"/>
        </w:rPr>
      </w:pPr>
      <w:r w:rsidRPr="00CF525B">
        <w:rPr>
          <w:rFonts w:cstheme="minorHAnsi"/>
        </w:rPr>
        <w:t xml:space="preserve">Unser Bildungsverständnis orientiert sich an den Merkmalen kindlicher Bildungsprozesse und steht im Einklang mit den demokratischen Grundwerten. Diese </w:t>
      </w:r>
      <w:r w:rsidR="00655324" w:rsidRPr="00CF525B">
        <w:rPr>
          <w:rFonts w:cstheme="minorHAnsi"/>
        </w:rPr>
        <w:t>Regeln</w:t>
      </w:r>
      <w:r w:rsidRPr="00CF525B">
        <w:rPr>
          <w:rFonts w:cstheme="minorHAnsi"/>
        </w:rPr>
        <w:t xml:space="preserve"> das Zusammenleben der Gesellschaft und gelten auch in unserer Einrichtung.</w:t>
      </w:r>
    </w:p>
    <w:p w14:paraId="7E5F2CAB" w14:textId="77777777" w:rsidR="00655324" w:rsidRPr="00CF525B" w:rsidRDefault="00655324" w:rsidP="00011BF9">
      <w:pPr>
        <w:rPr>
          <w:rFonts w:cstheme="minorHAnsi"/>
        </w:rPr>
      </w:pPr>
    </w:p>
    <w:p w14:paraId="1A261490" w14:textId="6514F6E7" w:rsidR="00CC0962" w:rsidRPr="00CF525B" w:rsidRDefault="00CC0962" w:rsidP="00011BF9">
      <w:pPr>
        <w:rPr>
          <w:rFonts w:cstheme="minorHAnsi"/>
        </w:rPr>
      </w:pPr>
      <w:r w:rsidRPr="00CF525B">
        <w:rPr>
          <w:rFonts w:cstheme="minorHAnsi"/>
        </w:rPr>
        <w:t>Unser Personal ist sich seiner Vorbildfunktion bewusst und vermittelt diese Grundwerte gegenüber allen Menschen. Uns ist bewusst, dass die Kindertagesstätte „die Kinderstube der Demokratie“ ist (Hansen, Rüdiger: “Partizipation in Kindertagesstätten“). Dieses Ziel ist nur möglich, wenn alle Beteiligten zum Wohl der Kinder zusammenarbeiten. Im „§ 8 des SGB VIII Beteiligung von Kindern und Jugendlichen“ wird die Beteiligung der Kinder und Jugendlichen rechtlich verankert. Diese Rechte sind eng verbunden mit den Kinderrechten der UN. Den Kinderrechten liegen zentrale Grundprinzipien zugrunde: Nichtdiskriminierung, Vorrang des Kindeswohls, Entwicklung, Berücksichtigung der Meinung des Kindes, Schutzrechte, Förderrechte und Beteiligungsrechte. Es werden transparente Informations- und Entscheidungsprozesse entwickelt. Den Kindern werden ihre Rechte in angemessener Form vermittelt. Beteiligungsformen werden entsprechend dem Entwicklungsstand im Tagesablauf und in der Einrichtungskonzeption verankert.</w:t>
      </w:r>
    </w:p>
    <w:p w14:paraId="7050D947" w14:textId="68AC5F11" w:rsidR="00CC0962" w:rsidRPr="00655324" w:rsidRDefault="00CC0962" w:rsidP="00011BF9">
      <w:pPr>
        <w:rPr>
          <w:rFonts w:cstheme="minorHAnsi"/>
          <w:b/>
          <w:bCs/>
          <w:sz w:val="28"/>
          <w:szCs w:val="28"/>
        </w:rPr>
      </w:pPr>
    </w:p>
    <w:p w14:paraId="58A19BDA" w14:textId="115B74A6" w:rsidR="00CC0962" w:rsidRDefault="00CC0962" w:rsidP="00655324">
      <w:pPr>
        <w:pStyle w:val="Listenabsatz"/>
        <w:numPr>
          <w:ilvl w:val="0"/>
          <w:numId w:val="1"/>
        </w:numPr>
        <w:rPr>
          <w:rFonts w:cstheme="minorHAnsi"/>
          <w:b/>
          <w:bCs/>
          <w:sz w:val="28"/>
          <w:szCs w:val="28"/>
        </w:rPr>
      </w:pPr>
      <w:r w:rsidRPr="00655324">
        <w:rPr>
          <w:rFonts w:cstheme="minorHAnsi"/>
          <w:b/>
          <w:bCs/>
          <w:sz w:val="28"/>
          <w:szCs w:val="28"/>
        </w:rPr>
        <w:t xml:space="preserve">Kinderschutz </w:t>
      </w:r>
    </w:p>
    <w:p w14:paraId="7C96B7DA" w14:textId="77777777" w:rsidR="00655324" w:rsidRPr="00655324" w:rsidRDefault="00655324" w:rsidP="00655324">
      <w:pPr>
        <w:pStyle w:val="Listenabsatz"/>
        <w:rPr>
          <w:rFonts w:cstheme="minorHAnsi"/>
          <w:b/>
          <w:bCs/>
          <w:sz w:val="28"/>
          <w:szCs w:val="28"/>
        </w:rPr>
      </w:pPr>
    </w:p>
    <w:p w14:paraId="37C80D22" w14:textId="621E13A1" w:rsidR="00CC0962" w:rsidRPr="00CF525B" w:rsidRDefault="00CC0962" w:rsidP="00011BF9">
      <w:pPr>
        <w:rPr>
          <w:rFonts w:cstheme="minorHAnsi"/>
        </w:rPr>
      </w:pPr>
      <w:r w:rsidRPr="00CF525B">
        <w:rPr>
          <w:rFonts w:cstheme="minorHAnsi"/>
        </w:rPr>
        <w:t>Unter diesem Punkt verweisen wir auf unser separates Kinderschutzkonzept der Kita Turnzwerge, welches nach dem Start der Kita einrichtungsspezifisch vom Team weiterbearbeitet wird. Wir werden nach dem folgenden Rahmen für das Handeln im Bereich Prävention und Kinderschutz das Konzept erarbeiten: Ziel ist es, unsere Einrichtungen zu einem sicheren Ort zu machen. Dabei schützen wir vor Grenzverletzungen und Machtmissbrauch durch Mitarbeiter*innen und andere Personen. Wir schützen unsere Zielgruppe vor Übergriffen untereinander. Gleichzeitig schützen wir auch unsere Mitarbeiter*innen vor möglichen falschen Anschuldigungen. Wir erarbeiten eine Kultur des gegenseitigen Vertrauens. Von Bedeutung ist hierbei ein Klima des Vertrauens, welches von der Leitung über das Team bis zu den Kindern durchträgt. In einem vertrauensvollen Klima sind Gespräche auch über heikle Themen möglich. So können Kinder sich anvertrauen, Fachkräfte sich trauen und es besteht ein Umfeld, in dem gegenseitig und offen Feedback gegeben werden kann</w:t>
      </w:r>
    </w:p>
    <w:p w14:paraId="36E3E932" w14:textId="6075F79B" w:rsidR="00CC0962" w:rsidRPr="00CF525B" w:rsidRDefault="00CC0962" w:rsidP="00011BF9">
      <w:pPr>
        <w:rPr>
          <w:rFonts w:cstheme="minorHAnsi"/>
        </w:rPr>
      </w:pPr>
    </w:p>
    <w:p w14:paraId="28A8EA59" w14:textId="26C533FF" w:rsidR="00CC0962" w:rsidRPr="00655324" w:rsidRDefault="00CC0962" w:rsidP="00655324">
      <w:pPr>
        <w:pStyle w:val="Listenabsatz"/>
        <w:numPr>
          <w:ilvl w:val="0"/>
          <w:numId w:val="1"/>
        </w:numPr>
        <w:rPr>
          <w:rFonts w:cstheme="minorHAnsi"/>
          <w:b/>
          <w:bCs/>
          <w:sz w:val="28"/>
          <w:szCs w:val="28"/>
        </w:rPr>
      </w:pPr>
      <w:r w:rsidRPr="00655324">
        <w:rPr>
          <w:rFonts w:cstheme="minorHAnsi"/>
          <w:b/>
          <w:bCs/>
          <w:sz w:val="28"/>
          <w:szCs w:val="28"/>
        </w:rPr>
        <w:t xml:space="preserve">Leitungsrolle und </w:t>
      </w:r>
      <w:r w:rsidR="001C2E29" w:rsidRPr="00655324">
        <w:rPr>
          <w:rFonts w:cstheme="minorHAnsi"/>
          <w:b/>
          <w:bCs/>
          <w:sz w:val="28"/>
          <w:szCs w:val="28"/>
        </w:rPr>
        <w:t>Führungsrolle</w:t>
      </w:r>
    </w:p>
    <w:p w14:paraId="09F183D7" w14:textId="77777777" w:rsidR="00655324" w:rsidRDefault="00655324" w:rsidP="00011BF9">
      <w:pPr>
        <w:rPr>
          <w:rFonts w:cstheme="minorHAnsi"/>
        </w:rPr>
      </w:pPr>
    </w:p>
    <w:p w14:paraId="5F3EEEC8" w14:textId="77777777" w:rsidR="0042196E" w:rsidRDefault="00CC0962" w:rsidP="00011BF9">
      <w:pPr>
        <w:rPr>
          <w:rFonts w:cstheme="minorHAnsi"/>
        </w:rPr>
      </w:pPr>
      <w:r w:rsidRPr="00CF525B">
        <w:rPr>
          <w:rFonts w:cstheme="minorHAnsi"/>
        </w:rPr>
        <w:t xml:space="preserve">Aufgabe ist die </w:t>
      </w:r>
      <w:r w:rsidR="001C2E29" w:rsidRPr="00CF525B">
        <w:rPr>
          <w:rFonts w:cstheme="minorHAnsi"/>
        </w:rPr>
        <w:t>Kontrolle,</w:t>
      </w:r>
      <w:r w:rsidRPr="00CF525B">
        <w:rPr>
          <w:rFonts w:cstheme="minorHAnsi"/>
        </w:rPr>
        <w:t xml:space="preserve"> die sich zwischen dem risikoreichen autoritären und dem </w:t>
      </w:r>
      <w:r w:rsidR="001C2E29" w:rsidRPr="00CF525B">
        <w:rPr>
          <w:rFonts w:cstheme="minorHAnsi"/>
        </w:rPr>
        <w:t>unstrukturierten</w:t>
      </w:r>
      <w:r w:rsidRPr="00CF525B">
        <w:rPr>
          <w:rFonts w:cstheme="minorHAnsi"/>
        </w:rPr>
        <w:t xml:space="preserve"> Führungsstil bewegt.</w:t>
      </w:r>
      <w:r w:rsidR="00655324">
        <w:rPr>
          <w:rFonts w:cstheme="minorHAnsi"/>
        </w:rPr>
        <w:t xml:space="preserve"> </w:t>
      </w:r>
    </w:p>
    <w:p w14:paraId="762A5FAB" w14:textId="77777777" w:rsidR="0042196E" w:rsidRDefault="00CC0962" w:rsidP="0042196E">
      <w:pPr>
        <w:pStyle w:val="Listenabsatz"/>
        <w:numPr>
          <w:ilvl w:val="0"/>
          <w:numId w:val="4"/>
        </w:numPr>
        <w:rPr>
          <w:rFonts w:cstheme="minorHAnsi"/>
        </w:rPr>
      </w:pPr>
      <w:r w:rsidRPr="0042196E">
        <w:rPr>
          <w:rFonts w:cstheme="minorHAnsi"/>
        </w:rPr>
        <w:t xml:space="preserve">Die Leitung schafft </w:t>
      </w:r>
      <w:r w:rsidR="001C2E29" w:rsidRPr="0042196E">
        <w:rPr>
          <w:rFonts w:cstheme="minorHAnsi"/>
        </w:rPr>
        <w:t>ein Klima, in dem Lob und Kritik gleichermaßen zum Tragen kommen</w:t>
      </w:r>
      <w:r w:rsidR="00655324" w:rsidRPr="0042196E">
        <w:rPr>
          <w:rFonts w:cstheme="minorHAnsi"/>
        </w:rPr>
        <w:t xml:space="preserve">. </w:t>
      </w:r>
    </w:p>
    <w:p w14:paraId="7F173C54" w14:textId="629222E7" w:rsidR="001564AB" w:rsidRDefault="001C2E29" w:rsidP="00011BF9">
      <w:pPr>
        <w:pStyle w:val="Listenabsatz"/>
        <w:numPr>
          <w:ilvl w:val="0"/>
          <w:numId w:val="4"/>
        </w:numPr>
        <w:rPr>
          <w:rFonts w:cstheme="minorHAnsi"/>
        </w:rPr>
      </w:pPr>
      <w:r w:rsidRPr="0042196E">
        <w:rPr>
          <w:rFonts w:cstheme="minorHAnsi"/>
        </w:rPr>
        <w:t>Die Leitung wacht über Nähe und distanz-zwischen Mitarbeitern ebenso wie innerhalb der Mitarbeiterschaft und deren Verhältnis zur Zielgruppe.</w:t>
      </w:r>
      <w:r w:rsidR="00655324" w:rsidRPr="0042196E">
        <w:rPr>
          <w:rFonts w:cstheme="minorHAnsi"/>
        </w:rPr>
        <w:t xml:space="preserve"> </w:t>
      </w:r>
      <w:r w:rsidRPr="0042196E">
        <w:rPr>
          <w:rFonts w:cstheme="minorHAnsi"/>
        </w:rPr>
        <w:t>Dies geschieht durch regelmäßige Kontrollgänge durch die Räume und aktive Ansprache</w:t>
      </w:r>
      <w:r w:rsidR="0042196E">
        <w:rPr>
          <w:rFonts w:cstheme="minorHAnsi"/>
        </w:rPr>
        <w:t>, v</w:t>
      </w:r>
      <w:r w:rsidRPr="0042196E">
        <w:rPr>
          <w:rFonts w:cstheme="minorHAnsi"/>
        </w:rPr>
        <w:t>on allen, die mit Kindern arbeiten</w:t>
      </w:r>
    </w:p>
    <w:p w14:paraId="1CE6CAE4" w14:textId="0B90CF22" w:rsidR="001C2E29" w:rsidRDefault="001C2E29" w:rsidP="00011BF9">
      <w:pPr>
        <w:pStyle w:val="Listenabsatz"/>
        <w:numPr>
          <w:ilvl w:val="0"/>
          <w:numId w:val="4"/>
        </w:numPr>
        <w:rPr>
          <w:rFonts w:cstheme="minorHAnsi"/>
        </w:rPr>
      </w:pPr>
      <w:r w:rsidRPr="0042196E">
        <w:rPr>
          <w:rFonts w:cstheme="minorHAnsi"/>
        </w:rPr>
        <w:t>Die Mitarbeiter stehen mit den Sorgeberechtigen nicht im Austausch über private Kommunikationsmittel.</w:t>
      </w:r>
    </w:p>
    <w:p w14:paraId="52A222C7" w14:textId="77777777" w:rsidR="0042196E" w:rsidRDefault="001C2E29" w:rsidP="00011BF9">
      <w:pPr>
        <w:pStyle w:val="Listenabsatz"/>
        <w:numPr>
          <w:ilvl w:val="0"/>
          <w:numId w:val="4"/>
        </w:numPr>
        <w:rPr>
          <w:rFonts w:cstheme="minorHAnsi"/>
        </w:rPr>
      </w:pPr>
      <w:r w:rsidRPr="0042196E">
        <w:rPr>
          <w:rFonts w:cstheme="minorHAnsi"/>
        </w:rPr>
        <w:t>Der Gebrauch der privaten Handys während der Arbeit ist untersagt. Für die Erstellung von Fotos gibt es eine Kamera in der Einrichtung. Die Leitung kontrolliert stichartig, was sich auf dem Chip befindet</w:t>
      </w:r>
    </w:p>
    <w:p w14:paraId="57C6DE59" w14:textId="21D8A0A4" w:rsidR="001C2E29" w:rsidRPr="0042196E" w:rsidRDefault="001C2E29" w:rsidP="00011BF9">
      <w:pPr>
        <w:pStyle w:val="Listenabsatz"/>
        <w:numPr>
          <w:ilvl w:val="0"/>
          <w:numId w:val="4"/>
        </w:numPr>
        <w:rPr>
          <w:rFonts w:cstheme="minorHAnsi"/>
        </w:rPr>
      </w:pPr>
      <w:r w:rsidRPr="0042196E">
        <w:rPr>
          <w:rFonts w:cstheme="minorHAnsi"/>
        </w:rPr>
        <w:t>Die Leitung spricht alle Situationen direkt</w:t>
      </w:r>
      <w:r w:rsidR="0042196E">
        <w:rPr>
          <w:rFonts w:cstheme="minorHAnsi"/>
        </w:rPr>
        <w:t>,</w:t>
      </w:r>
      <w:r w:rsidRPr="0042196E">
        <w:rPr>
          <w:rFonts w:cstheme="minorHAnsi"/>
        </w:rPr>
        <w:t xml:space="preserve"> oder zeitnah mit dem Betreffenden a</w:t>
      </w:r>
      <w:r w:rsidR="0042196E">
        <w:rPr>
          <w:rFonts w:cstheme="minorHAnsi"/>
        </w:rPr>
        <w:t>b</w:t>
      </w:r>
      <w:r w:rsidRPr="0042196E">
        <w:rPr>
          <w:rFonts w:cstheme="minorHAnsi"/>
        </w:rPr>
        <w:t>, die im Umgang mit Kindern</w:t>
      </w:r>
      <w:r w:rsidR="0042196E">
        <w:rPr>
          <w:rFonts w:cstheme="minorHAnsi"/>
        </w:rPr>
        <w:t xml:space="preserve"> sind,</w:t>
      </w:r>
      <w:r w:rsidRPr="0042196E">
        <w:rPr>
          <w:rFonts w:cstheme="minorHAnsi"/>
        </w:rPr>
        <w:t xml:space="preserve"> oder auch Kollegen sich außerhalb des guten Standards bewegen.</w:t>
      </w:r>
    </w:p>
    <w:sectPr w:rsidR="001C2E29" w:rsidRPr="0042196E">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01263" w14:textId="77777777" w:rsidR="0085324E" w:rsidRDefault="0085324E" w:rsidP="001C2E29">
      <w:pPr>
        <w:spacing w:after="0" w:line="240" w:lineRule="auto"/>
      </w:pPr>
      <w:r>
        <w:separator/>
      </w:r>
    </w:p>
  </w:endnote>
  <w:endnote w:type="continuationSeparator" w:id="0">
    <w:p w14:paraId="0DD9D242" w14:textId="77777777" w:rsidR="0085324E" w:rsidRDefault="0085324E" w:rsidP="001C2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042C1" w14:textId="37B8B61B" w:rsidR="00017DF6" w:rsidRDefault="00017DF6" w:rsidP="002821C9">
    <w:pPr>
      <w:pStyle w:val="Fuzeile"/>
      <w:tabs>
        <w:tab w:val="clear" w:pos="4536"/>
        <w:tab w:val="clear" w:pos="9072"/>
        <w:tab w:val="left" w:pos="1920"/>
      </w:tabs>
    </w:pPr>
  </w:p>
  <w:p w14:paraId="77F4780F" w14:textId="77777777" w:rsidR="00017DF6" w:rsidRDefault="00017DF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999A8" w14:textId="77777777" w:rsidR="0085324E" w:rsidRDefault="0085324E" w:rsidP="001C2E29">
      <w:pPr>
        <w:spacing w:after="0" w:line="240" w:lineRule="auto"/>
      </w:pPr>
      <w:r>
        <w:separator/>
      </w:r>
    </w:p>
  </w:footnote>
  <w:footnote w:type="continuationSeparator" w:id="0">
    <w:p w14:paraId="1EDE53B4" w14:textId="77777777" w:rsidR="0085324E" w:rsidRDefault="0085324E" w:rsidP="001C2E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561456"/>
      <w:docPartObj>
        <w:docPartGallery w:val="Page Numbers (Top of Page)"/>
        <w:docPartUnique/>
      </w:docPartObj>
    </w:sdtPr>
    <w:sdtContent>
      <w:p w14:paraId="4EA80258" w14:textId="29B94BC0" w:rsidR="001C2E29" w:rsidRDefault="006F636C" w:rsidP="006F636C">
        <w:pPr>
          <w:pStyle w:val="Kopfzeile"/>
          <w:jc w:val="right"/>
        </w:pPr>
        <w:r>
          <w:rPr>
            <w:noProof/>
          </w:rPr>
          <mc:AlternateContent>
            <mc:Choice Requires="wpg">
              <w:drawing>
                <wp:anchor distT="0" distB="0" distL="114300" distR="114300" simplePos="0" relativeHeight="251659264" behindDoc="0" locked="0" layoutInCell="0" allowOverlap="1" wp14:anchorId="78D2F7A8" wp14:editId="6C7B2B79">
                  <wp:simplePos x="0" y="0"/>
                  <wp:positionH relativeFrom="leftMargin">
                    <wp:align>right</wp:align>
                  </wp:positionH>
                  <wp:positionV relativeFrom="margin">
                    <wp:align>top</wp:align>
                  </wp:positionV>
                  <wp:extent cx="904875" cy="1902460"/>
                  <wp:effectExtent l="1905" t="0" r="0" b="2540"/>
                  <wp:wrapNone/>
                  <wp:docPr id="6" name="Gruppieren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904875" cy="1902460"/>
                            <a:chOff x="13" y="11415"/>
                            <a:chExt cx="1425" cy="2996"/>
                          </a:xfrm>
                        </wpg:grpSpPr>
                        <wpg:grpSp>
                          <wpg:cNvPr id="7" name="Group 7"/>
                          <wpg:cNvGrpSpPr>
                            <a:grpSpLocks/>
                          </wpg:cNvGrpSpPr>
                          <wpg:grpSpPr bwMode="auto">
                            <a:xfrm flipV="1">
                              <a:off x="13" y="14340"/>
                              <a:ext cx="1410" cy="71"/>
                              <a:chOff x="-83" y="540"/>
                              <a:chExt cx="1218" cy="71"/>
                            </a:xfrm>
                          </wpg:grpSpPr>
                          <wps:wsp>
                            <wps:cNvPr id="8" name="Rectangle 8"/>
                            <wps:cNvSpPr>
                              <a:spLocks noChangeArrowheads="1"/>
                            </wps:cNvSpPr>
                            <wps:spPr bwMode="auto">
                              <a:xfrm>
                                <a:off x="678" y="540"/>
                                <a:ext cx="457" cy="71"/>
                              </a:xfrm>
                              <a:prstGeom prst="rect">
                                <a:avLst/>
                              </a:prstGeom>
                              <a:solidFill>
                                <a:srgbClr val="5F497A"/>
                              </a:solidFill>
                              <a:ln w="9525">
                                <a:solidFill>
                                  <a:srgbClr val="5F497A"/>
                                </a:solidFill>
                                <a:miter lim="800000"/>
                                <a:headEnd/>
                                <a:tailEnd/>
                              </a:ln>
                            </wps:spPr>
                            <wps:bodyPr rot="0" vert="horz" wrap="square" lIns="91440" tIns="45720" rIns="91440" bIns="45720" anchor="t" anchorCtr="0" upright="1">
                              <a:noAutofit/>
                            </wps:bodyPr>
                          </wps:wsp>
                          <wps:wsp>
                            <wps:cNvPr id="9" name="AutoShape 9"/>
                            <wps:cNvCnPr>
                              <a:cxnSpLocks noChangeShapeType="1"/>
                            </wps:cNvCnPr>
                            <wps:spPr bwMode="auto">
                              <a:xfrm flipH="1">
                                <a:off x="-83" y="540"/>
                                <a:ext cx="761" cy="0"/>
                              </a:xfrm>
                              <a:prstGeom prst="straightConnector1">
                                <a:avLst/>
                              </a:prstGeom>
                              <a:noFill/>
                              <a:ln w="9525">
                                <a:solidFill>
                                  <a:srgbClr val="5F497A"/>
                                </a:solidFill>
                                <a:round/>
                                <a:headEnd/>
                                <a:tailEnd/>
                              </a:ln>
                              <a:extLst>
                                <a:ext uri="{909E8E84-426E-40DD-AFC4-6F175D3DCCD1}">
                                  <a14:hiddenFill xmlns:a14="http://schemas.microsoft.com/office/drawing/2010/main">
                                    <a:noFill/>
                                  </a14:hiddenFill>
                                </a:ext>
                              </a:extLst>
                            </wps:spPr>
                            <wps:bodyPr/>
                          </wps:wsp>
                        </wpg:grpSp>
                        <wps:wsp>
                          <wps:cNvPr id="10" name="Rectangle 10"/>
                          <wps:cNvSpPr>
                            <a:spLocks noChangeArrowheads="1"/>
                          </wps:cNvSpPr>
                          <wps:spPr bwMode="auto">
                            <a:xfrm>
                              <a:off x="405" y="11415"/>
                              <a:ext cx="1033" cy="2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73EBE8" w14:textId="77777777" w:rsidR="006F636C" w:rsidRDefault="006F636C">
                                <w:pPr>
                                  <w:pStyle w:val="KeinLeerraum"/>
                                </w:pPr>
                                <w:r>
                                  <w:fldChar w:fldCharType="begin"/>
                                </w:r>
                                <w:r>
                                  <w:instrText>PAGE    \* MERGEFORMAT</w:instrText>
                                </w:r>
                                <w:r>
                                  <w:fldChar w:fldCharType="separate"/>
                                </w:r>
                                <w:r>
                                  <w:rPr>
                                    <w:b/>
                                    <w:bCs/>
                                    <w:color w:val="BF8F00" w:themeColor="accent4" w:themeShade="BF"/>
                                    <w:sz w:val="52"/>
                                    <w:szCs w:val="52"/>
                                  </w:rPr>
                                  <w:t>2</w:t>
                                </w:r>
                                <w:r>
                                  <w:rPr>
                                    <w:b/>
                                    <w:bCs/>
                                    <w:color w:val="BF8F00" w:themeColor="accent4" w:themeShade="BF"/>
                                    <w:sz w:val="52"/>
                                    <w:szCs w:val="52"/>
                                  </w:rPr>
                                  <w:fldChar w:fldCharType="end"/>
                                </w:r>
                              </w:p>
                            </w:txbxContent>
                          </wps:txbx>
                          <wps:bodyPr rot="0" vert="vert" wrap="square" lIns="0" tIns="0" rIns="0" bIns="0" anchor="t" anchorCtr="0" upright="1">
                            <a:noAutofit/>
                          </wps:bodyPr>
                        </wps:wsp>
                      </wpg:wgp>
                    </a:graphicData>
                  </a:graphic>
                  <wp14:sizeRelH relativeFrom="leftMargin">
                    <wp14:pctWidth>100000</wp14:pctWidth>
                  </wp14:sizeRelH>
                  <wp14:sizeRelV relativeFrom="page">
                    <wp14:pctHeight>0</wp14:pctHeight>
                  </wp14:sizeRelV>
                </wp:anchor>
              </w:drawing>
            </mc:Choice>
            <mc:Fallback>
              <w:pict>
                <v:group w14:anchorId="78D2F7A8" id="Gruppieren 6" o:spid="_x0000_s1026" style="position:absolute;left:0;text-align:left;margin-left:20.05pt;margin-top:0;width:71.25pt;height:149.8pt;flip:y;z-index:251659264;mso-width-percent:1000;mso-position-horizontal:right;mso-position-horizontal-relative:left-margin-area;mso-position-vertical:top;mso-position-vertical-relative:margin;mso-width-percent:1000;mso-width-relative:left-margin-area" coordorigin="13,11415" coordsize="1425,2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" o:allowincell="f">
                  <v:group id="Group 7" o:spid="_x0000_s1027" style="position:absolute;left:13;top:14340;width:1410;height:71;flip:y" coordorigin="-83,540" coordsize="121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">
                    <v:rect id="Rectangle 8" o:spid="_x0000_s1028" style="position:absolute;left:678;top:540;width:457;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" fillcolor="#5f497a" strokecolor="#5f497a"/>
                    <v:shapetype id="_x0000_t32" coordsize="21600,21600" o:spt="32" o:oned="t" path="m,l21600,21600e" filled="f">
                      <v:path arrowok="t" fillok="f" o:connecttype="none"/>
                      <o:lock v:ext="edit" shapetype="t"/>
                    </v:shapetype>
                    <v:shape id="AutoShape 9" o:spid="_x0000_s1029" type="#_x0000_t32" style="position:absolute;left:-83;top:540;width:7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" strokecolor="#5f497a"/>
                  </v:group>
                  <v:rect id="Rectangle 10" o:spid="_x0000_s1030" style="position:absolute;left:405;top:11415;width:1033;height:2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" stroked="f">
                    <v:textbox style="layout-flow:vertical" inset="0,0,0,0">
                      <w:txbxContent>
                        <w:p w14:paraId="5073EBE8" w14:textId="77777777" w:rsidR="006F636C" w:rsidRDefault="006F636C">
                          <w:pPr>
                            <w:pStyle w:val="KeinLeerraum"/>
                          </w:pPr>
                          <w:r>
                            <w:fldChar w:fldCharType="begin"/>
                          </w:r>
                          <w:r>
                            <w:instrText>PAGE    \* MERGEFORMAT</w:instrText>
                          </w:r>
                          <w:r>
                            <w:fldChar w:fldCharType="separate"/>
                          </w:r>
                          <w:r>
                            <w:rPr>
                              <w:b/>
                              <w:bCs/>
                              <w:color w:val="BF8F00" w:themeColor="accent4" w:themeShade="BF"/>
                              <w:sz w:val="52"/>
                              <w:szCs w:val="52"/>
                            </w:rPr>
                            <w:t>2</w:t>
                          </w:r>
                          <w:r>
                            <w:rPr>
                              <w:b/>
                              <w:bCs/>
                              <w:color w:val="BF8F00" w:themeColor="accent4" w:themeShade="BF"/>
                              <w:sz w:val="52"/>
                              <w:szCs w:val="52"/>
                            </w:rPr>
                            <w:fldChar w:fldCharType="end"/>
                          </w:r>
                        </w:p>
                      </w:txbxContent>
                    </v:textbox>
                  </v:rect>
                  <w10:wrap anchorx="margin" anchory="margin"/>
                </v:group>
              </w:pict>
            </mc:Fallback>
          </mc:AlternateContent>
        </w:r>
        <w:r>
          <w:rPr>
            <w:rFonts w:ascii="Arial" w:hAnsi="Arial" w:cs="Arial"/>
            <w:noProof/>
            <w:color w:val="000000"/>
            <w:sz w:val="18"/>
            <w:szCs w:val="18"/>
            <w:lang w:eastAsia="de-DE"/>
          </w:rPr>
          <w:drawing>
            <wp:inline distT="0" distB="0" distL="0" distR="0" wp14:anchorId="449BD5E6" wp14:editId="600618A7">
              <wp:extent cx="1786198" cy="523702"/>
              <wp:effectExtent l="0" t="0" r="508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92524" cy="525557"/>
                      </a:xfrm>
                      <a:prstGeom prst="rect">
                        <a:avLst/>
                      </a:prstGeom>
                      <a:noFill/>
                      <a:ln>
                        <a:noFill/>
                      </a:ln>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32660"/>
    <w:multiLevelType w:val="hybridMultilevel"/>
    <w:tmpl w:val="5A5622B2"/>
    <w:lvl w:ilvl="0" w:tplc="95902156">
      <w:start w:val="1"/>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A5B19B3"/>
    <w:multiLevelType w:val="multilevel"/>
    <w:tmpl w:val="304675B8"/>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5AF11C53"/>
    <w:multiLevelType w:val="hybridMultilevel"/>
    <w:tmpl w:val="BFCCA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757385D"/>
    <w:multiLevelType w:val="hybridMultilevel"/>
    <w:tmpl w:val="AEAC6F28"/>
    <w:lvl w:ilvl="0" w:tplc="48CE9C90">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61261250">
    <w:abstractNumId w:val="1"/>
  </w:num>
  <w:num w:numId="2" w16cid:durableId="1471285413">
    <w:abstractNumId w:val="0"/>
  </w:num>
  <w:num w:numId="3" w16cid:durableId="2022270339">
    <w:abstractNumId w:val="3"/>
  </w:num>
  <w:num w:numId="4" w16cid:durableId="1442413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97"/>
    <w:rsid w:val="0000332F"/>
    <w:rsid w:val="0000654C"/>
    <w:rsid w:val="00011BF9"/>
    <w:rsid w:val="00017DF6"/>
    <w:rsid w:val="000630B3"/>
    <w:rsid w:val="000D0588"/>
    <w:rsid w:val="000E4AF6"/>
    <w:rsid w:val="00130C5B"/>
    <w:rsid w:val="001564AB"/>
    <w:rsid w:val="001574B4"/>
    <w:rsid w:val="00177E3F"/>
    <w:rsid w:val="00194C3D"/>
    <w:rsid w:val="001A641A"/>
    <w:rsid w:val="001C2E29"/>
    <w:rsid w:val="002821C9"/>
    <w:rsid w:val="002C2F4B"/>
    <w:rsid w:val="002F2912"/>
    <w:rsid w:val="00352925"/>
    <w:rsid w:val="003654D0"/>
    <w:rsid w:val="00373641"/>
    <w:rsid w:val="00373D0F"/>
    <w:rsid w:val="00385C67"/>
    <w:rsid w:val="003E0402"/>
    <w:rsid w:val="00404B78"/>
    <w:rsid w:val="00406CE6"/>
    <w:rsid w:val="0042196E"/>
    <w:rsid w:val="0045397F"/>
    <w:rsid w:val="0047439B"/>
    <w:rsid w:val="00487CC2"/>
    <w:rsid w:val="00494EE7"/>
    <w:rsid w:val="004E518E"/>
    <w:rsid w:val="005741AD"/>
    <w:rsid w:val="00580E4C"/>
    <w:rsid w:val="00655324"/>
    <w:rsid w:val="006603C8"/>
    <w:rsid w:val="0066518B"/>
    <w:rsid w:val="006B1C18"/>
    <w:rsid w:val="006B7B91"/>
    <w:rsid w:val="006F636C"/>
    <w:rsid w:val="007040CD"/>
    <w:rsid w:val="00723C86"/>
    <w:rsid w:val="0072547D"/>
    <w:rsid w:val="007473D5"/>
    <w:rsid w:val="007547F4"/>
    <w:rsid w:val="0077076B"/>
    <w:rsid w:val="007B4DC4"/>
    <w:rsid w:val="007B7947"/>
    <w:rsid w:val="00802766"/>
    <w:rsid w:val="0081461E"/>
    <w:rsid w:val="00820EC6"/>
    <w:rsid w:val="00821E80"/>
    <w:rsid w:val="0085324E"/>
    <w:rsid w:val="008542D7"/>
    <w:rsid w:val="00921763"/>
    <w:rsid w:val="00933058"/>
    <w:rsid w:val="00955C45"/>
    <w:rsid w:val="009C173A"/>
    <w:rsid w:val="009C5231"/>
    <w:rsid w:val="009F5418"/>
    <w:rsid w:val="00A14691"/>
    <w:rsid w:val="00A46F34"/>
    <w:rsid w:val="00A621A8"/>
    <w:rsid w:val="00A6308F"/>
    <w:rsid w:val="00AA15FC"/>
    <w:rsid w:val="00AB3313"/>
    <w:rsid w:val="00B20671"/>
    <w:rsid w:val="00CC0962"/>
    <w:rsid w:val="00CF525B"/>
    <w:rsid w:val="00D977F8"/>
    <w:rsid w:val="00E502A1"/>
    <w:rsid w:val="00E55DB9"/>
    <w:rsid w:val="00E96B50"/>
    <w:rsid w:val="00EB2A6B"/>
    <w:rsid w:val="00F26AEE"/>
    <w:rsid w:val="00F72B78"/>
    <w:rsid w:val="00FE325A"/>
    <w:rsid w:val="00FE4397"/>
    <w:rsid w:val="00FE77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34FF1"/>
  <w15:chartTrackingRefBased/>
  <w15:docId w15:val="{EF497D2F-6F5E-45C6-8A48-A988CB5CD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C2F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E4397"/>
    <w:pPr>
      <w:ind w:left="720"/>
      <w:contextualSpacing/>
    </w:pPr>
  </w:style>
  <w:style w:type="paragraph" w:styleId="Kopfzeile">
    <w:name w:val="header"/>
    <w:basedOn w:val="Standard"/>
    <w:link w:val="KopfzeileZchn"/>
    <w:uiPriority w:val="99"/>
    <w:unhideWhenUsed/>
    <w:rsid w:val="001C2E2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C2E29"/>
  </w:style>
  <w:style w:type="paragraph" w:styleId="Fuzeile">
    <w:name w:val="footer"/>
    <w:basedOn w:val="Standard"/>
    <w:link w:val="FuzeileZchn"/>
    <w:uiPriority w:val="99"/>
    <w:unhideWhenUsed/>
    <w:rsid w:val="001C2E2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C2E29"/>
  </w:style>
  <w:style w:type="paragraph" w:styleId="KeinLeerraum">
    <w:name w:val="No Spacing"/>
    <w:link w:val="KeinLeerraumZchn"/>
    <w:uiPriority w:val="1"/>
    <w:qFormat/>
    <w:rsid w:val="006F636C"/>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6F636C"/>
    <w:rPr>
      <w:rFonts w:eastAsiaTheme="minorEastAsia"/>
      <w:lang w:eastAsia="de-DE"/>
    </w:rPr>
  </w:style>
  <w:style w:type="paragraph" w:styleId="Titel">
    <w:name w:val="Title"/>
    <w:basedOn w:val="Standard"/>
    <w:next w:val="Standard"/>
    <w:link w:val="TitelZchn"/>
    <w:uiPriority w:val="10"/>
    <w:qFormat/>
    <w:rsid w:val="002C2F4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C2F4B"/>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2C2F4B"/>
    <w:rPr>
      <w:rFonts w:asciiTheme="majorHAnsi" w:eastAsiaTheme="majorEastAsia" w:hAnsiTheme="majorHAnsi" w:cstheme="majorBidi"/>
      <w:color w:val="2F5496" w:themeColor="accent1" w:themeShade="BF"/>
      <w:sz w:val="32"/>
      <w:szCs w:val="32"/>
    </w:rPr>
  </w:style>
  <w:style w:type="paragraph" w:styleId="IntensivesZitat">
    <w:name w:val="Intense Quote"/>
    <w:basedOn w:val="Standard"/>
    <w:next w:val="Standard"/>
    <w:link w:val="IntensivesZitatZchn"/>
    <w:uiPriority w:val="30"/>
    <w:qFormat/>
    <w:rsid w:val="002C2F4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2C2F4B"/>
    <w:rPr>
      <w:i/>
      <w:iCs/>
      <w:color w:val="4472C4" w:themeColor="accent1"/>
    </w:rPr>
  </w:style>
  <w:style w:type="character" w:styleId="IntensiveHervorhebung">
    <w:name w:val="Intense Emphasis"/>
    <w:basedOn w:val="Absatz-Standardschriftart"/>
    <w:uiPriority w:val="21"/>
    <w:qFormat/>
    <w:rsid w:val="002C2F4B"/>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cid:image003.png@01D6BCF6.D4B4E550" TargetMode="External"/><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7E855416F07554EB6AE57483A2604CC" ma:contentTypeVersion="3" ma:contentTypeDescription="Ein neues Dokument erstellen." ma:contentTypeScope="" ma:versionID="a426a68253f9d0612a0f0f75e90f79ce">
  <xsd:schema xmlns:xsd="http://www.w3.org/2001/XMLSchema" xmlns:xs="http://www.w3.org/2001/XMLSchema" xmlns:p="http://schemas.microsoft.com/office/2006/metadata/properties" xmlns:ns2="24ef98b3-e34a-4eb9-abce-82dd679caffa" targetNamespace="http://schemas.microsoft.com/office/2006/metadata/properties" ma:root="true" ma:fieldsID="bd4f3468b8a7a71e3e11166cb6c63476" ns2:_="">
    <xsd:import namespace="24ef98b3-e34a-4eb9-abce-82dd679caff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f98b3-e34a-4eb9-abce-82dd679ca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1FC94E-EBB7-4687-9B84-976943D7356F}"/>
</file>

<file path=customXml/itemProps2.xml><?xml version="1.0" encoding="utf-8"?>
<ds:datastoreItem xmlns:ds="http://schemas.openxmlformats.org/officeDocument/2006/customXml" ds:itemID="{D9220CDB-77AC-4886-BA6D-96903BCE0589}"/>
</file>

<file path=customXml/itemProps3.xml><?xml version="1.0" encoding="utf-8"?>
<ds:datastoreItem xmlns:ds="http://schemas.openxmlformats.org/officeDocument/2006/customXml" ds:itemID="{48C20C95-71C8-486E-B6C9-22AD399D19EF}"/>
</file>

<file path=docProps/app.xml><?xml version="1.0" encoding="utf-8"?>
<Properties xmlns="http://schemas.openxmlformats.org/officeDocument/2006/extended-properties" xmlns:vt="http://schemas.openxmlformats.org/officeDocument/2006/docPropsVTypes">
  <Template>Normal</Template>
  <TotalTime>0</TotalTime>
  <Pages>1</Pages>
  <Words>4293</Words>
  <Characters>27046</Characters>
  <Application>Microsoft Office Word</Application>
  <DocSecurity>0</DocSecurity>
  <Lines>225</Lines>
  <Paragraphs>62</Paragraphs>
  <ScaleCrop>false</ScaleCrop>
  <HeadingPairs>
    <vt:vector size="4" baseType="variant">
      <vt:variant>
        <vt:lpstr>Titel</vt:lpstr>
      </vt:variant>
      <vt:variant>
        <vt:i4>1</vt:i4>
      </vt:variant>
      <vt:variant>
        <vt:lpstr>Überschriften</vt:lpstr>
      </vt:variant>
      <vt:variant>
        <vt:i4>1</vt:i4>
      </vt:variant>
    </vt:vector>
  </HeadingPairs>
  <TitlesOfParts>
    <vt:vector size="2" baseType="lpstr">
      <vt:lpstr/>
      <vt:lpstr/>
    </vt:vector>
  </TitlesOfParts>
  <Company/>
  <LinksUpToDate>false</LinksUpToDate>
  <CharactersWithSpaces>31277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 Turnzwerge</dc:creator>
  <cp:keywords/>
  <dc:description/>
  <cp:lastModifiedBy>KITA Turnzwerge</cp:lastModifiedBy>
  <cp:revision>31</cp:revision>
  <cp:lastPrinted>2023-01-16T06:47:00Z</cp:lastPrinted>
  <dcterms:created xsi:type="dcterms:W3CDTF">2023-01-11T14:14:00Z</dcterms:created>
  <dcterms:modified xsi:type="dcterms:W3CDTF">2023-01-30T08:36:00Z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0x010100A7E855416F07554EB6AE57483A2604CC</vt:lpwstr>
  </property>
</Properties>
</file>