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F2D2E" w14:textId="650DA309" w:rsidR="00D41933" w:rsidRPr="00872507" w:rsidRDefault="007C3CD9" w:rsidP="00872507">
      <w:pPr>
        <w:spacing w:before="240"/>
        <w:rPr>
          <w:b/>
          <w:bCs/>
          <w:sz w:val="28"/>
          <w:szCs w:val="28"/>
        </w:rPr>
      </w:pPr>
      <w:r w:rsidRPr="00872507">
        <w:rPr>
          <w:b/>
          <w:bCs/>
          <w:sz w:val="28"/>
          <w:szCs w:val="28"/>
        </w:rPr>
        <w:t>Stand: 01.0</w:t>
      </w:r>
      <w:r w:rsidR="00BF4435">
        <w:rPr>
          <w:b/>
          <w:bCs/>
          <w:sz w:val="28"/>
          <w:szCs w:val="28"/>
        </w:rPr>
        <w:t>9</w:t>
      </w:r>
      <w:r w:rsidRPr="00872507">
        <w:rPr>
          <w:b/>
          <w:bCs/>
          <w:sz w:val="28"/>
          <w:szCs w:val="28"/>
        </w:rPr>
        <w:t>.2023</w:t>
      </w:r>
    </w:p>
    <w:p w14:paraId="7A407771" w14:textId="59D49A32" w:rsidR="007C3CD9" w:rsidRPr="00872507" w:rsidRDefault="007C3CD9" w:rsidP="00872507">
      <w:pPr>
        <w:spacing w:before="240"/>
        <w:rPr>
          <w:b/>
          <w:bCs/>
          <w:sz w:val="28"/>
          <w:szCs w:val="28"/>
        </w:rPr>
      </w:pPr>
      <w:r w:rsidRPr="00872507">
        <w:rPr>
          <w:b/>
          <w:bCs/>
          <w:sz w:val="28"/>
          <w:szCs w:val="28"/>
        </w:rPr>
        <w:t>Erstellt von: Vanessa Thiel</w:t>
      </w:r>
      <w:r w:rsidR="00006DD9">
        <w:rPr>
          <w:b/>
          <w:bCs/>
          <w:sz w:val="28"/>
          <w:szCs w:val="28"/>
        </w:rPr>
        <w:t xml:space="preserve"> und Liska Wagener</w:t>
      </w:r>
    </w:p>
    <w:p w14:paraId="4CA705BF" w14:textId="77777777" w:rsidR="007C3CD9" w:rsidRDefault="007C3CD9" w:rsidP="00872507">
      <w:pPr>
        <w:spacing w:before="240"/>
        <w:rPr>
          <w:sz w:val="28"/>
          <w:szCs w:val="28"/>
        </w:rPr>
      </w:pPr>
    </w:p>
    <w:p w14:paraId="5C2C6B01" w14:textId="77777777" w:rsidR="007C3CD9" w:rsidRDefault="007C3CD9" w:rsidP="00872507">
      <w:pPr>
        <w:spacing w:before="240"/>
        <w:rPr>
          <w:sz w:val="28"/>
          <w:szCs w:val="28"/>
        </w:rPr>
      </w:pPr>
    </w:p>
    <w:p w14:paraId="5F305715" w14:textId="77777777" w:rsidR="007C3CD9" w:rsidRDefault="007C3CD9" w:rsidP="00872507">
      <w:pPr>
        <w:spacing w:before="240"/>
        <w:rPr>
          <w:sz w:val="28"/>
          <w:szCs w:val="28"/>
        </w:rPr>
      </w:pPr>
    </w:p>
    <w:p w14:paraId="31AC4A16" w14:textId="77777777" w:rsidR="007C3CD9" w:rsidRDefault="007C3CD9" w:rsidP="00872507">
      <w:pPr>
        <w:spacing w:before="240"/>
        <w:rPr>
          <w:sz w:val="28"/>
          <w:szCs w:val="28"/>
        </w:rPr>
      </w:pPr>
    </w:p>
    <w:p w14:paraId="3DC98F8D" w14:textId="77777777" w:rsidR="007C3CD9" w:rsidRDefault="007C3CD9" w:rsidP="00872507">
      <w:pPr>
        <w:spacing w:before="240"/>
        <w:rPr>
          <w:sz w:val="28"/>
          <w:szCs w:val="28"/>
        </w:rPr>
      </w:pPr>
    </w:p>
    <w:p w14:paraId="05BF9F01" w14:textId="77777777" w:rsidR="007C3CD9" w:rsidRDefault="007C3CD9" w:rsidP="00872507">
      <w:pPr>
        <w:spacing w:before="240"/>
        <w:rPr>
          <w:sz w:val="28"/>
          <w:szCs w:val="28"/>
        </w:rPr>
      </w:pPr>
    </w:p>
    <w:p w14:paraId="73AB385C" w14:textId="77777777" w:rsidR="007C3CD9" w:rsidRDefault="007C3CD9" w:rsidP="00872507">
      <w:pPr>
        <w:spacing w:before="240"/>
        <w:rPr>
          <w:sz w:val="28"/>
          <w:szCs w:val="28"/>
        </w:rPr>
      </w:pPr>
    </w:p>
    <w:p w14:paraId="7045FFD1" w14:textId="77777777" w:rsidR="007C3CD9" w:rsidRDefault="007C3CD9" w:rsidP="00872507">
      <w:pPr>
        <w:spacing w:before="240"/>
        <w:rPr>
          <w:sz w:val="28"/>
          <w:szCs w:val="28"/>
        </w:rPr>
      </w:pPr>
    </w:p>
    <w:p w14:paraId="218D3BD0" w14:textId="77777777" w:rsidR="007C3CD9" w:rsidRDefault="007C3CD9" w:rsidP="00872507">
      <w:pPr>
        <w:spacing w:before="240"/>
        <w:rPr>
          <w:sz w:val="28"/>
          <w:szCs w:val="28"/>
        </w:rPr>
      </w:pPr>
    </w:p>
    <w:p w14:paraId="1FC9B8F4" w14:textId="77777777" w:rsidR="007C3CD9" w:rsidRDefault="007C3CD9" w:rsidP="00872507">
      <w:pPr>
        <w:spacing w:before="240"/>
        <w:rPr>
          <w:sz w:val="28"/>
          <w:szCs w:val="28"/>
        </w:rPr>
      </w:pPr>
    </w:p>
    <w:p w14:paraId="76A7584D" w14:textId="77777777" w:rsidR="007C3CD9" w:rsidRDefault="007C3CD9" w:rsidP="00872507">
      <w:pPr>
        <w:spacing w:before="240"/>
        <w:rPr>
          <w:sz w:val="28"/>
          <w:szCs w:val="28"/>
        </w:rPr>
      </w:pPr>
    </w:p>
    <w:p w14:paraId="71A28F06" w14:textId="77777777" w:rsidR="007C3CD9" w:rsidRDefault="007C3CD9" w:rsidP="00872507">
      <w:pPr>
        <w:spacing w:before="240"/>
        <w:rPr>
          <w:sz w:val="28"/>
          <w:szCs w:val="28"/>
        </w:rPr>
      </w:pPr>
    </w:p>
    <w:p w14:paraId="6C50789F" w14:textId="77777777" w:rsidR="007C3CD9" w:rsidRDefault="007C3CD9" w:rsidP="00872507">
      <w:pPr>
        <w:spacing w:before="240"/>
        <w:rPr>
          <w:sz w:val="28"/>
          <w:szCs w:val="28"/>
        </w:rPr>
      </w:pPr>
    </w:p>
    <w:p w14:paraId="65F08AFF" w14:textId="77777777" w:rsidR="007C3CD9" w:rsidRDefault="007C3CD9" w:rsidP="00872507">
      <w:pPr>
        <w:spacing w:before="240"/>
        <w:rPr>
          <w:sz w:val="28"/>
          <w:szCs w:val="28"/>
        </w:rPr>
      </w:pPr>
    </w:p>
    <w:p w14:paraId="2A1A3DD8" w14:textId="77777777" w:rsidR="007C3CD9" w:rsidRDefault="007C3CD9" w:rsidP="00872507">
      <w:pPr>
        <w:spacing w:before="240"/>
        <w:rPr>
          <w:sz w:val="28"/>
          <w:szCs w:val="28"/>
        </w:rPr>
      </w:pPr>
    </w:p>
    <w:p w14:paraId="1D70F3CD" w14:textId="77777777" w:rsidR="007C3CD9" w:rsidRDefault="007C3CD9" w:rsidP="00872507">
      <w:pPr>
        <w:spacing w:before="240"/>
        <w:rPr>
          <w:sz w:val="28"/>
          <w:szCs w:val="28"/>
        </w:rPr>
      </w:pPr>
    </w:p>
    <w:p w14:paraId="3D1C615A" w14:textId="77777777" w:rsidR="007C3CD9" w:rsidRDefault="007C3CD9" w:rsidP="00872507">
      <w:pPr>
        <w:spacing w:before="240"/>
        <w:rPr>
          <w:sz w:val="28"/>
          <w:szCs w:val="28"/>
        </w:rPr>
      </w:pPr>
    </w:p>
    <w:p w14:paraId="27FD3BBB" w14:textId="77777777" w:rsidR="007C3CD9" w:rsidRDefault="007C3CD9" w:rsidP="00872507">
      <w:pPr>
        <w:spacing w:before="240"/>
        <w:rPr>
          <w:sz w:val="28"/>
          <w:szCs w:val="28"/>
        </w:rPr>
      </w:pPr>
    </w:p>
    <w:p w14:paraId="67830A7D" w14:textId="77777777" w:rsidR="007C3CD9" w:rsidRDefault="007C3CD9" w:rsidP="00872507">
      <w:pPr>
        <w:spacing w:before="240"/>
        <w:rPr>
          <w:sz w:val="28"/>
          <w:szCs w:val="28"/>
        </w:rPr>
      </w:pPr>
    </w:p>
    <w:p w14:paraId="699A0ECF" w14:textId="77777777" w:rsidR="007C3CD9" w:rsidRDefault="007C3CD9" w:rsidP="00872507">
      <w:pPr>
        <w:rPr>
          <w:sz w:val="28"/>
          <w:szCs w:val="28"/>
        </w:rPr>
      </w:pPr>
    </w:p>
    <w:sdt>
      <w:sdtPr>
        <w:rPr>
          <w:rFonts w:asciiTheme="minorHAnsi" w:eastAsiaTheme="minorHAnsi" w:hAnsiTheme="minorHAnsi" w:cstheme="minorBidi"/>
          <w:color w:val="auto"/>
          <w:kern w:val="2"/>
          <w:sz w:val="22"/>
          <w:szCs w:val="22"/>
          <w:lang w:eastAsia="en-US"/>
          <w14:ligatures w14:val="standardContextual"/>
        </w:rPr>
        <w:id w:val="453214447"/>
        <w:docPartObj>
          <w:docPartGallery w:val="Table of Contents"/>
          <w:docPartUnique/>
        </w:docPartObj>
      </w:sdtPr>
      <w:sdtEndPr>
        <w:rPr>
          <w:b/>
          <w:bCs/>
        </w:rPr>
      </w:sdtEndPr>
      <w:sdtContent>
        <w:p w14:paraId="239D0F31" w14:textId="53F8DEA1" w:rsidR="007C3CD9" w:rsidRDefault="007C3CD9" w:rsidP="00872507">
          <w:pPr>
            <w:pStyle w:val="Inhaltsverzeichnisberschrift"/>
            <w:numPr>
              <w:ilvl w:val="0"/>
              <w:numId w:val="0"/>
            </w:numPr>
            <w:spacing w:before="0"/>
            <w:ind w:left="432" w:hanging="432"/>
          </w:pPr>
          <w:r>
            <w:t>Inhalt</w:t>
          </w:r>
        </w:p>
        <w:p w14:paraId="23099A1B" w14:textId="591D5D83" w:rsidR="003912F6" w:rsidRDefault="007C3CD9">
          <w:pPr>
            <w:pStyle w:val="Verzeichnis1"/>
            <w:rPr>
              <w:rFonts w:eastAsiaTheme="minorEastAsia"/>
              <w:noProof/>
              <w:lang w:eastAsia="de-DE"/>
            </w:rPr>
          </w:pPr>
          <w:r>
            <w:fldChar w:fldCharType="begin"/>
          </w:r>
          <w:r>
            <w:instrText xml:space="preserve"> TOC \o "1-3" \h \z \u </w:instrText>
          </w:r>
          <w:r>
            <w:fldChar w:fldCharType="separate"/>
          </w:r>
          <w:hyperlink w:anchor="_Toc146115936" w:history="1">
            <w:r w:rsidR="003912F6" w:rsidRPr="00E26A68">
              <w:rPr>
                <w:rStyle w:val="Hyperlink"/>
                <w:noProof/>
              </w:rPr>
              <w:t>1</w:t>
            </w:r>
            <w:r w:rsidR="003912F6">
              <w:rPr>
                <w:rFonts w:eastAsiaTheme="minorEastAsia"/>
                <w:noProof/>
                <w:lang w:eastAsia="de-DE"/>
              </w:rPr>
              <w:tab/>
            </w:r>
            <w:r w:rsidR="003912F6" w:rsidRPr="00E26A68">
              <w:rPr>
                <w:rStyle w:val="Hyperlink"/>
                <w:noProof/>
              </w:rPr>
              <w:t>Einleitung</w:t>
            </w:r>
            <w:r w:rsidR="003912F6">
              <w:rPr>
                <w:noProof/>
                <w:webHidden/>
              </w:rPr>
              <w:tab/>
            </w:r>
            <w:r w:rsidR="003912F6">
              <w:rPr>
                <w:noProof/>
                <w:webHidden/>
              </w:rPr>
              <w:fldChar w:fldCharType="begin"/>
            </w:r>
            <w:r w:rsidR="003912F6">
              <w:rPr>
                <w:noProof/>
                <w:webHidden/>
              </w:rPr>
              <w:instrText xml:space="preserve"> PAGEREF _Toc146115936 \h </w:instrText>
            </w:r>
            <w:r w:rsidR="003912F6">
              <w:rPr>
                <w:noProof/>
                <w:webHidden/>
              </w:rPr>
            </w:r>
            <w:r w:rsidR="003912F6">
              <w:rPr>
                <w:noProof/>
                <w:webHidden/>
              </w:rPr>
              <w:fldChar w:fldCharType="separate"/>
            </w:r>
            <w:r w:rsidR="003912F6">
              <w:rPr>
                <w:noProof/>
                <w:webHidden/>
              </w:rPr>
              <w:t>4</w:t>
            </w:r>
            <w:r w:rsidR="003912F6">
              <w:rPr>
                <w:noProof/>
                <w:webHidden/>
              </w:rPr>
              <w:fldChar w:fldCharType="end"/>
            </w:r>
          </w:hyperlink>
        </w:p>
        <w:p w14:paraId="4269CC90" w14:textId="514EC565" w:rsidR="003912F6" w:rsidRDefault="00000000">
          <w:pPr>
            <w:pStyle w:val="Verzeichnis2"/>
            <w:tabs>
              <w:tab w:val="left" w:pos="880"/>
              <w:tab w:val="right" w:leader="dot" w:pos="9062"/>
            </w:tabs>
            <w:rPr>
              <w:rFonts w:eastAsiaTheme="minorEastAsia"/>
              <w:noProof/>
              <w:lang w:eastAsia="de-DE"/>
            </w:rPr>
          </w:pPr>
          <w:hyperlink w:anchor="_Toc146115937" w:history="1">
            <w:r w:rsidR="003912F6" w:rsidRPr="00E26A68">
              <w:rPr>
                <w:rStyle w:val="Hyperlink"/>
                <w:noProof/>
              </w:rPr>
              <w:t>1.1</w:t>
            </w:r>
            <w:r w:rsidR="003912F6">
              <w:rPr>
                <w:rFonts w:eastAsiaTheme="minorEastAsia"/>
                <w:noProof/>
                <w:lang w:eastAsia="de-DE"/>
              </w:rPr>
              <w:tab/>
            </w:r>
            <w:r w:rsidR="003912F6" w:rsidRPr="00E26A68">
              <w:rPr>
                <w:rStyle w:val="Hyperlink"/>
                <w:noProof/>
              </w:rPr>
              <w:t>Definition Hygiene</w:t>
            </w:r>
            <w:r w:rsidR="003912F6">
              <w:rPr>
                <w:noProof/>
                <w:webHidden/>
              </w:rPr>
              <w:tab/>
            </w:r>
            <w:r w:rsidR="003912F6">
              <w:rPr>
                <w:noProof/>
                <w:webHidden/>
              </w:rPr>
              <w:fldChar w:fldCharType="begin"/>
            </w:r>
            <w:r w:rsidR="003912F6">
              <w:rPr>
                <w:noProof/>
                <w:webHidden/>
              </w:rPr>
              <w:instrText xml:space="preserve"> PAGEREF _Toc146115937 \h </w:instrText>
            </w:r>
            <w:r w:rsidR="003912F6">
              <w:rPr>
                <w:noProof/>
                <w:webHidden/>
              </w:rPr>
            </w:r>
            <w:r w:rsidR="003912F6">
              <w:rPr>
                <w:noProof/>
                <w:webHidden/>
              </w:rPr>
              <w:fldChar w:fldCharType="separate"/>
            </w:r>
            <w:r w:rsidR="003912F6">
              <w:rPr>
                <w:noProof/>
                <w:webHidden/>
              </w:rPr>
              <w:t>4</w:t>
            </w:r>
            <w:r w:rsidR="003912F6">
              <w:rPr>
                <w:noProof/>
                <w:webHidden/>
              </w:rPr>
              <w:fldChar w:fldCharType="end"/>
            </w:r>
          </w:hyperlink>
        </w:p>
        <w:p w14:paraId="6FD9771E" w14:textId="49172865" w:rsidR="003912F6" w:rsidRDefault="00000000">
          <w:pPr>
            <w:pStyle w:val="Verzeichnis2"/>
            <w:tabs>
              <w:tab w:val="left" w:pos="880"/>
              <w:tab w:val="right" w:leader="dot" w:pos="9062"/>
            </w:tabs>
            <w:rPr>
              <w:rFonts w:eastAsiaTheme="minorEastAsia"/>
              <w:noProof/>
              <w:lang w:eastAsia="de-DE"/>
            </w:rPr>
          </w:pPr>
          <w:hyperlink w:anchor="_Toc146115938" w:history="1">
            <w:r w:rsidR="003912F6" w:rsidRPr="00E26A68">
              <w:rPr>
                <w:rStyle w:val="Hyperlink"/>
                <w:noProof/>
              </w:rPr>
              <w:t>1.2</w:t>
            </w:r>
            <w:r w:rsidR="003912F6">
              <w:rPr>
                <w:rFonts w:eastAsiaTheme="minorEastAsia"/>
                <w:noProof/>
                <w:lang w:eastAsia="de-DE"/>
              </w:rPr>
              <w:tab/>
            </w:r>
            <w:r w:rsidR="003912F6" w:rsidRPr="00E26A68">
              <w:rPr>
                <w:rStyle w:val="Hyperlink"/>
                <w:noProof/>
              </w:rPr>
              <w:t>Handlungsmaßnahmen nach Empfehlungen des DER PARITÄTISCHE</w:t>
            </w:r>
            <w:r w:rsidR="003912F6">
              <w:rPr>
                <w:noProof/>
                <w:webHidden/>
              </w:rPr>
              <w:tab/>
            </w:r>
            <w:r w:rsidR="003912F6">
              <w:rPr>
                <w:noProof/>
                <w:webHidden/>
              </w:rPr>
              <w:fldChar w:fldCharType="begin"/>
            </w:r>
            <w:r w:rsidR="003912F6">
              <w:rPr>
                <w:noProof/>
                <w:webHidden/>
              </w:rPr>
              <w:instrText xml:space="preserve"> PAGEREF _Toc146115938 \h </w:instrText>
            </w:r>
            <w:r w:rsidR="003912F6">
              <w:rPr>
                <w:noProof/>
                <w:webHidden/>
              </w:rPr>
            </w:r>
            <w:r w:rsidR="003912F6">
              <w:rPr>
                <w:noProof/>
                <w:webHidden/>
              </w:rPr>
              <w:fldChar w:fldCharType="separate"/>
            </w:r>
            <w:r w:rsidR="003912F6">
              <w:rPr>
                <w:noProof/>
                <w:webHidden/>
              </w:rPr>
              <w:t>4</w:t>
            </w:r>
            <w:r w:rsidR="003912F6">
              <w:rPr>
                <w:noProof/>
                <w:webHidden/>
              </w:rPr>
              <w:fldChar w:fldCharType="end"/>
            </w:r>
          </w:hyperlink>
        </w:p>
        <w:p w14:paraId="04BBACB1" w14:textId="349F814A" w:rsidR="003912F6" w:rsidRDefault="00000000">
          <w:pPr>
            <w:pStyle w:val="Verzeichnis1"/>
            <w:rPr>
              <w:rFonts w:eastAsiaTheme="minorEastAsia"/>
              <w:noProof/>
              <w:lang w:eastAsia="de-DE"/>
            </w:rPr>
          </w:pPr>
          <w:hyperlink w:anchor="_Toc146115939" w:history="1">
            <w:r w:rsidR="003912F6" w:rsidRPr="00E26A68">
              <w:rPr>
                <w:rStyle w:val="Hyperlink"/>
                <w:noProof/>
              </w:rPr>
              <w:t>2</w:t>
            </w:r>
            <w:r w:rsidR="003912F6">
              <w:rPr>
                <w:rFonts w:eastAsiaTheme="minorEastAsia"/>
                <w:noProof/>
                <w:lang w:eastAsia="de-DE"/>
              </w:rPr>
              <w:tab/>
            </w:r>
            <w:r w:rsidR="003912F6" w:rsidRPr="00E26A68">
              <w:rPr>
                <w:rStyle w:val="Hyperlink"/>
                <w:noProof/>
              </w:rPr>
              <w:t>Hygienebeauftragte:r</w:t>
            </w:r>
            <w:r w:rsidR="003912F6">
              <w:rPr>
                <w:noProof/>
                <w:webHidden/>
              </w:rPr>
              <w:tab/>
            </w:r>
            <w:r w:rsidR="003912F6">
              <w:rPr>
                <w:noProof/>
                <w:webHidden/>
              </w:rPr>
              <w:fldChar w:fldCharType="begin"/>
            </w:r>
            <w:r w:rsidR="003912F6">
              <w:rPr>
                <w:noProof/>
                <w:webHidden/>
              </w:rPr>
              <w:instrText xml:space="preserve"> PAGEREF _Toc146115939 \h </w:instrText>
            </w:r>
            <w:r w:rsidR="003912F6">
              <w:rPr>
                <w:noProof/>
                <w:webHidden/>
              </w:rPr>
            </w:r>
            <w:r w:rsidR="003912F6">
              <w:rPr>
                <w:noProof/>
                <w:webHidden/>
              </w:rPr>
              <w:fldChar w:fldCharType="separate"/>
            </w:r>
            <w:r w:rsidR="003912F6">
              <w:rPr>
                <w:noProof/>
                <w:webHidden/>
              </w:rPr>
              <w:t>4</w:t>
            </w:r>
            <w:r w:rsidR="003912F6">
              <w:rPr>
                <w:noProof/>
                <w:webHidden/>
              </w:rPr>
              <w:fldChar w:fldCharType="end"/>
            </w:r>
          </w:hyperlink>
        </w:p>
        <w:p w14:paraId="2EDCC045" w14:textId="5D4DD915" w:rsidR="003912F6" w:rsidRDefault="00000000">
          <w:pPr>
            <w:pStyle w:val="Verzeichnis1"/>
            <w:rPr>
              <w:rFonts w:eastAsiaTheme="minorEastAsia"/>
              <w:noProof/>
              <w:lang w:eastAsia="de-DE"/>
            </w:rPr>
          </w:pPr>
          <w:hyperlink w:anchor="_Toc146115940" w:history="1">
            <w:r w:rsidR="003912F6" w:rsidRPr="00E26A68">
              <w:rPr>
                <w:rStyle w:val="Hyperlink"/>
                <w:noProof/>
              </w:rPr>
              <w:t>3</w:t>
            </w:r>
            <w:r w:rsidR="003912F6">
              <w:rPr>
                <w:rFonts w:eastAsiaTheme="minorEastAsia"/>
                <w:noProof/>
                <w:lang w:eastAsia="de-DE"/>
              </w:rPr>
              <w:tab/>
            </w:r>
            <w:r w:rsidR="003912F6" w:rsidRPr="00E26A68">
              <w:rPr>
                <w:rStyle w:val="Hyperlink"/>
                <w:noProof/>
              </w:rPr>
              <w:t>Dokumentation der Kenntnisnahme</w:t>
            </w:r>
            <w:r w:rsidR="003912F6">
              <w:rPr>
                <w:noProof/>
                <w:webHidden/>
              </w:rPr>
              <w:tab/>
            </w:r>
            <w:r w:rsidR="003912F6">
              <w:rPr>
                <w:noProof/>
                <w:webHidden/>
              </w:rPr>
              <w:fldChar w:fldCharType="begin"/>
            </w:r>
            <w:r w:rsidR="003912F6">
              <w:rPr>
                <w:noProof/>
                <w:webHidden/>
              </w:rPr>
              <w:instrText xml:space="preserve"> PAGEREF _Toc146115940 \h </w:instrText>
            </w:r>
            <w:r w:rsidR="003912F6">
              <w:rPr>
                <w:noProof/>
                <w:webHidden/>
              </w:rPr>
            </w:r>
            <w:r w:rsidR="003912F6">
              <w:rPr>
                <w:noProof/>
                <w:webHidden/>
              </w:rPr>
              <w:fldChar w:fldCharType="separate"/>
            </w:r>
            <w:r w:rsidR="003912F6">
              <w:rPr>
                <w:noProof/>
                <w:webHidden/>
              </w:rPr>
              <w:t>4</w:t>
            </w:r>
            <w:r w:rsidR="003912F6">
              <w:rPr>
                <w:noProof/>
                <w:webHidden/>
              </w:rPr>
              <w:fldChar w:fldCharType="end"/>
            </w:r>
          </w:hyperlink>
        </w:p>
        <w:p w14:paraId="65C8D2DB" w14:textId="486AEEE6" w:rsidR="003912F6" w:rsidRDefault="00000000">
          <w:pPr>
            <w:pStyle w:val="Verzeichnis1"/>
            <w:rPr>
              <w:rFonts w:eastAsiaTheme="minorEastAsia"/>
              <w:noProof/>
              <w:lang w:eastAsia="de-DE"/>
            </w:rPr>
          </w:pPr>
          <w:hyperlink w:anchor="_Toc146115941" w:history="1">
            <w:r w:rsidR="003912F6" w:rsidRPr="00E26A68">
              <w:rPr>
                <w:rStyle w:val="Hyperlink"/>
                <w:noProof/>
              </w:rPr>
              <w:t>4</w:t>
            </w:r>
            <w:r w:rsidR="003912F6">
              <w:rPr>
                <w:rFonts w:eastAsiaTheme="minorEastAsia"/>
                <w:noProof/>
                <w:lang w:eastAsia="de-DE"/>
              </w:rPr>
              <w:tab/>
            </w:r>
            <w:r w:rsidR="003912F6" w:rsidRPr="00E26A68">
              <w:rPr>
                <w:rStyle w:val="Hyperlink"/>
                <w:noProof/>
              </w:rPr>
              <w:t>Bauliche Gestaltung</w:t>
            </w:r>
            <w:r w:rsidR="003912F6">
              <w:rPr>
                <w:noProof/>
                <w:webHidden/>
              </w:rPr>
              <w:tab/>
            </w:r>
            <w:r w:rsidR="003912F6">
              <w:rPr>
                <w:noProof/>
                <w:webHidden/>
              </w:rPr>
              <w:fldChar w:fldCharType="begin"/>
            </w:r>
            <w:r w:rsidR="003912F6">
              <w:rPr>
                <w:noProof/>
                <w:webHidden/>
              </w:rPr>
              <w:instrText xml:space="preserve"> PAGEREF _Toc146115941 \h </w:instrText>
            </w:r>
            <w:r w:rsidR="003912F6">
              <w:rPr>
                <w:noProof/>
                <w:webHidden/>
              </w:rPr>
            </w:r>
            <w:r w:rsidR="003912F6">
              <w:rPr>
                <w:noProof/>
                <w:webHidden/>
              </w:rPr>
              <w:fldChar w:fldCharType="separate"/>
            </w:r>
            <w:r w:rsidR="003912F6">
              <w:rPr>
                <w:noProof/>
                <w:webHidden/>
              </w:rPr>
              <w:t>4</w:t>
            </w:r>
            <w:r w:rsidR="003912F6">
              <w:rPr>
                <w:noProof/>
                <w:webHidden/>
              </w:rPr>
              <w:fldChar w:fldCharType="end"/>
            </w:r>
          </w:hyperlink>
        </w:p>
        <w:p w14:paraId="644E19D0" w14:textId="4958D61B" w:rsidR="003912F6" w:rsidRDefault="00000000">
          <w:pPr>
            <w:pStyle w:val="Verzeichnis2"/>
            <w:tabs>
              <w:tab w:val="left" w:pos="880"/>
              <w:tab w:val="right" w:leader="dot" w:pos="9062"/>
            </w:tabs>
            <w:rPr>
              <w:rFonts w:eastAsiaTheme="minorEastAsia"/>
              <w:noProof/>
              <w:lang w:eastAsia="de-DE"/>
            </w:rPr>
          </w:pPr>
          <w:hyperlink w:anchor="_Toc146115942" w:history="1">
            <w:r w:rsidR="003912F6" w:rsidRPr="00E26A68">
              <w:rPr>
                <w:rStyle w:val="Hyperlink"/>
                <w:noProof/>
              </w:rPr>
              <w:t>4.1</w:t>
            </w:r>
            <w:r w:rsidR="003912F6">
              <w:rPr>
                <w:rFonts w:eastAsiaTheme="minorEastAsia"/>
                <w:noProof/>
                <w:lang w:eastAsia="de-DE"/>
              </w:rPr>
              <w:tab/>
            </w:r>
            <w:r w:rsidR="003912F6" w:rsidRPr="00E26A68">
              <w:rPr>
                <w:rStyle w:val="Hyperlink"/>
                <w:noProof/>
              </w:rPr>
              <w:t>Trink- und Badewasser</w:t>
            </w:r>
            <w:r w:rsidR="003912F6">
              <w:rPr>
                <w:noProof/>
                <w:webHidden/>
              </w:rPr>
              <w:tab/>
            </w:r>
            <w:r w:rsidR="003912F6">
              <w:rPr>
                <w:noProof/>
                <w:webHidden/>
              </w:rPr>
              <w:fldChar w:fldCharType="begin"/>
            </w:r>
            <w:r w:rsidR="003912F6">
              <w:rPr>
                <w:noProof/>
                <w:webHidden/>
              </w:rPr>
              <w:instrText xml:space="preserve"> PAGEREF _Toc146115942 \h </w:instrText>
            </w:r>
            <w:r w:rsidR="003912F6">
              <w:rPr>
                <w:noProof/>
                <w:webHidden/>
              </w:rPr>
            </w:r>
            <w:r w:rsidR="003912F6">
              <w:rPr>
                <w:noProof/>
                <w:webHidden/>
              </w:rPr>
              <w:fldChar w:fldCharType="separate"/>
            </w:r>
            <w:r w:rsidR="003912F6">
              <w:rPr>
                <w:noProof/>
                <w:webHidden/>
              </w:rPr>
              <w:t>4</w:t>
            </w:r>
            <w:r w:rsidR="003912F6">
              <w:rPr>
                <w:noProof/>
                <w:webHidden/>
              </w:rPr>
              <w:fldChar w:fldCharType="end"/>
            </w:r>
          </w:hyperlink>
        </w:p>
        <w:p w14:paraId="23411CE0" w14:textId="77E4DCED" w:rsidR="003912F6" w:rsidRDefault="00000000">
          <w:pPr>
            <w:pStyle w:val="Verzeichnis2"/>
            <w:tabs>
              <w:tab w:val="left" w:pos="880"/>
              <w:tab w:val="right" w:leader="dot" w:pos="9062"/>
            </w:tabs>
            <w:rPr>
              <w:rFonts w:eastAsiaTheme="minorEastAsia"/>
              <w:noProof/>
              <w:lang w:eastAsia="de-DE"/>
            </w:rPr>
          </w:pPr>
          <w:hyperlink w:anchor="_Toc146115943" w:history="1">
            <w:r w:rsidR="003912F6" w:rsidRPr="00E26A68">
              <w:rPr>
                <w:rStyle w:val="Hyperlink"/>
                <w:noProof/>
              </w:rPr>
              <w:t>4.2</w:t>
            </w:r>
            <w:r w:rsidR="003912F6">
              <w:rPr>
                <w:rFonts w:eastAsiaTheme="minorEastAsia"/>
                <w:noProof/>
                <w:lang w:eastAsia="de-DE"/>
              </w:rPr>
              <w:tab/>
            </w:r>
            <w:r w:rsidR="003912F6" w:rsidRPr="00E26A68">
              <w:rPr>
                <w:rStyle w:val="Hyperlink"/>
                <w:noProof/>
              </w:rPr>
              <w:t>Grundrissanpassung</w:t>
            </w:r>
            <w:r w:rsidR="003912F6">
              <w:rPr>
                <w:noProof/>
                <w:webHidden/>
              </w:rPr>
              <w:tab/>
            </w:r>
            <w:r w:rsidR="003912F6">
              <w:rPr>
                <w:noProof/>
                <w:webHidden/>
              </w:rPr>
              <w:fldChar w:fldCharType="begin"/>
            </w:r>
            <w:r w:rsidR="003912F6">
              <w:rPr>
                <w:noProof/>
                <w:webHidden/>
              </w:rPr>
              <w:instrText xml:space="preserve"> PAGEREF _Toc146115943 \h </w:instrText>
            </w:r>
            <w:r w:rsidR="003912F6">
              <w:rPr>
                <w:noProof/>
                <w:webHidden/>
              </w:rPr>
            </w:r>
            <w:r w:rsidR="003912F6">
              <w:rPr>
                <w:noProof/>
                <w:webHidden/>
              </w:rPr>
              <w:fldChar w:fldCharType="separate"/>
            </w:r>
            <w:r w:rsidR="003912F6">
              <w:rPr>
                <w:noProof/>
                <w:webHidden/>
              </w:rPr>
              <w:t>5</w:t>
            </w:r>
            <w:r w:rsidR="003912F6">
              <w:rPr>
                <w:noProof/>
                <w:webHidden/>
              </w:rPr>
              <w:fldChar w:fldCharType="end"/>
            </w:r>
          </w:hyperlink>
        </w:p>
        <w:p w14:paraId="13FD8ED3" w14:textId="75EC3C0B" w:rsidR="003912F6" w:rsidRDefault="00000000">
          <w:pPr>
            <w:pStyle w:val="Verzeichnis1"/>
            <w:rPr>
              <w:rFonts w:eastAsiaTheme="minorEastAsia"/>
              <w:noProof/>
              <w:lang w:eastAsia="de-DE"/>
            </w:rPr>
          </w:pPr>
          <w:hyperlink w:anchor="_Toc146115944" w:history="1">
            <w:r w:rsidR="003912F6" w:rsidRPr="00E26A68">
              <w:rPr>
                <w:rStyle w:val="Hyperlink"/>
                <w:noProof/>
              </w:rPr>
              <w:t>5</w:t>
            </w:r>
            <w:r w:rsidR="003912F6">
              <w:rPr>
                <w:rFonts w:eastAsiaTheme="minorEastAsia"/>
                <w:noProof/>
                <w:lang w:eastAsia="de-DE"/>
              </w:rPr>
              <w:tab/>
            </w:r>
            <w:r w:rsidR="003912F6" w:rsidRPr="00E26A68">
              <w:rPr>
                <w:rStyle w:val="Hyperlink"/>
                <w:noProof/>
              </w:rPr>
              <w:t>Personalhygiene</w:t>
            </w:r>
            <w:r w:rsidR="003912F6">
              <w:rPr>
                <w:noProof/>
                <w:webHidden/>
              </w:rPr>
              <w:tab/>
            </w:r>
            <w:r w:rsidR="003912F6">
              <w:rPr>
                <w:noProof/>
                <w:webHidden/>
              </w:rPr>
              <w:fldChar w:fldCharType="begin"/>
            </w:r>
            <w:r w:rsidR="003912F6">
              <w:rPr>
                <w:noProof/>
                <w:webHidden/>
              </w:rPr>
              <w:instrText xml:space="preserve"> PAGEREF _Toc146115944 \h </w:instrText>
            </w:r>
            <w:r w:rsidR="003912F6">
              <w:rPr>
                <w:noProof/>
                <w:webHidden/>
              </w:rPr>
            </w:r>
            <w:r w:rsidR="003912F6">
              <w:rPr>
                <w:noProof/>
                <w:webHidden/>
              </w:rPr>
              <w:fldChar w:fldCharType="separate"/>
            </w:r>
            <w:r w:rsidR="003912F6">
              <w:rPr>
                <w:noProof/>
                <w:webHidden/>
              </w:rPr>
              <w:t>5</w:t>
            </w:r>
            <w:r w:rsidR="003912F6">
              <w:rPr>
                <w:noProof/>
                <w:webHidden/>
              </w:rPr>
              <w:fldChar w:fldCharType="end"/>
            </w:r>
          </w:hyperlink>
        </w:p>
        <w:p w14:paraId="015CF924" w14:textId="19B70AAF" w:rsidR="003912F6" w:rsidRDefault="00000000">
          <w:pPr>
            <w:pStyle w:val="Verzeichnis2"/>
            <w:tabs>
              <w:tab w:val="left" w:pos="880"/>
              <w:tab w:val="right" w:leader="dot" w:pos="9062"/>
            </w:tabs>
            <w:rPr>
              <w:rFonts w:eastAsiaTheme="minorEastAsia"/>
              <w:noProof/>
              <w:lang w:eastAsia="de-DE"/>
            </w:rPr>
          </w:pPr>
          <w:hyperlink w:anchor="_Toc146115945" w:history="1">
            <w:r w:rsidR="003912F6" w:rsidRPr="00E26A68">
              <w:rPr>
                <w:rStyle w:val="Hyperlink"/>
                <w:noProof/>
              </w:rPr>
              <w:t>5.1</w:t>
            </w:r>
            <w:r w:rsidR="003912F6">
              <w:rPr>
                <w:rFonts w:eastAsiaTheme="minorEastAsia"/>
                <w:noProof/>
                <w:lang w:eastAsia="de-DE"/>
              </w:rPr>
              <w:tab/>
            </w:r>
            <w:r w:rsidR="003912F6" w:rsidRPr="00E26A68">
              <w:rPr>
                <w:rStyle w:val="Hyperlink"/>
                <w:noProof/>
              </w:rPr>
              <w:t>Bei Anstellung</w:t>
            </w:r>
            <w:r w:rsidR="003912F6">
              <w:rPr>
                <w:noProof/>
                <w:webHidden/>
              </w:rPr>
              <w:tab/>
            </w:r>
            <w:r w:rsidR="003912F6">
              <w:rPr>
                <w:noProof/>
                <w:webHidden/>
              </w:rPr>
              <w:fldChar w:fldCharType="begin"/>
            </w:r>
            <w:r w:rsidR="003912F6">
              <w:rPr>
                <w:noProof/>
                <w:webHidden/>
              </w:rPr>
              <w:instrText xml:space="preserve"> PAGEREF _Toc146115945 \h </w:instrText>
            </w:r>
            <w:r w:rsidR="003912F6">
              <w:rPr>
                <w:noProof/>
                <w:webHidden/>
              </w:rPr>
            </w:r>
            <w:r w:rsidR="003912F6">
              <w:rPr>
                <w:noProof/>
                <w:webHidden/>
              </w:rPr>
              <w:fldChar w:fldCharType="separate"/>
            </w:r>
            <w:r w:rsidR="003912F6">
              <w:rPr>
                <w:noProof/>
                <w:webHidden/>
              </w:rPr>
              <w:t>5</w:t>
            </w:r>
            <w:r w:rsidR="003912F6">
              <w:rPr>
                <w:noProof/>
                <w:webHidden/>
              </w:rPr>
              <w:fldChar w:fldCharType="end"/>
            </w:r>
          </w:hyperlink>
        </w:p>
        <w:p w14:paraId="66CE8E4D" w14:textId="36213704" w:rsidR="003912F6" w:rsidRDefault="00000000">
          <w:pPr>
            <w:pStyle w:val="Verzeichnis3"/>
            <w:tabs>
              <w:tab w:val="left" w:pos="1320"/>
              <w:tab w:val="right" w:leader="dot" w:pos="9062"/>
            </w:tabs>
            <w:rPr>
              <w:rFonts w:eastAsiaTheme="minorEastAsia"/>
              <w:noProof/>
              <w:lang w:eastAsia="de-DE"/>
            </w:rPr>
          </w:pPr>
          <w:hyperlink w:anchor="_Toc146115946" w:history="1">
            <w:r w:rsidR="003912F6" w:rsidRPr="00E26A68">
              <w:rPr>
                <w:rStyle w:val="Hyperlink"/>
                <w:noProof/>
              </w:rPr>
              <w:t>5.1.1</w:t>
            </w:r>
            <w:r w:rsidR="003912F6">
              <w:rPr>
                <w:rFonts w:eastAsiaTheme="minorEastAsia"/>
                <w:noProof/>
                <w:lang w:eastAsia="de-DE"/>
              </w:rPr>
              <w:tab/>
            </w:r>
            <w:r w:rsidR="003912F6" w:rsidRPr="00E26A68">
              <w:rPr>
                <w:rStyle w:val="Hyperlink"/>
                <w:noProof/>
              </w:rPr>
              <w:t>Schutzimpfungen und Vorsorge</w:t>
            </w:r>
            <w:r w:rsidR="003912F6">
              <w:rPr>
                <w:noProof/>
                <w:webHidden/>
              </w:rPr>
              <w:tab/>
            </w:r>
            <w:r w:rsidR="003912F6">
              <w:rPr>
                <w:noProof/>
                <w:webHidden/>
              </w:rPr>
              <w:fldChar w:fldCharType="begin"/>
            </w:r>
            <w:r w:rsidR="003912F6">
              <w:rPr>
                <w:noProof/>
                <w:webHidden/>
              </w:rPr>
              <w:instrText xml:space="preserve"> PAGEREF _Toc146115946 \h </w:instrText>
            </w:r>
            <w:r w:rsidR="003912F6">
              <w:rPr>
                <w:noProof/>
                <w:webHidden/>
              </w:rPr>
            </w:r>
            <w:r w:rsidR="003912F6">
              <w:rPr>
                <w:noProof/>
                <w:webHidden/>
              </w:rPr>
              <w:fldChar w:fldCharType="separate"/>
            </w:r>
            <w:r w:rsidR="003912F6">
              <w:rPr>
                <w:noProof/>
                <w:webHidden/>
              </w:rPr>
              <w:t>5</w:t>
            </w:r>
            <w:r w:rsidR="003912F6">
              <w:rPr>
                <w:noProof/>
                <w:webHidden/>
              </w:rPr>
              <w:fldChar w:fldCharType="end"/>
            </w:r>
          </w:hyperlink>
        </w:p>
        <w:p w14:paraId="1D3610F8" w14:textId="352ACF50" w:rsidR="003912F6" w:rsidRDefault="00000000">
          <w:pPr>
            <w:pStyle w:val="Verzeichnis3"/>
            <w:tabs>
              <w:tab w:val="left" w:pos="1320"/>
              <w:tab w:val="right" w:leader="dot" w:pos="9062"/>
            </w:tabs>
            <w:rPr>
              <w:rFonts w:eastAsiaTheme="minorEastAsia"/>
              <w:noProof/>
              <w:lang w:eastAsia="de-DE"/>
            </w:rPr>
          </w:pPr>
          <w:hyperlink w:anchor="_Toc146115947" w:history="1">
            <w:r w:rsidR="003912F6" w:rsidRPr="00E26A68">
              <w:rPr>
                <w:rStyle w:val="Hyperlink"/>
                <w:noProof/>
              </w:rPr>
              <w:t>5.1.2</w:t>
            </w:r>
            <w:r w:rsidR="003912F6">
              <w:rPr>
                <w:rFonts w:eastAsiaTheme="minorEastAsia"/>
                <w:noProof/>
                <w:lang w:eastAsia="de-DE"/>
              </w:rPr>
              <w:tab/>
            </w:r>
            <w:r w:rsidR="003912F6" w:rsidRPr="00E26A68">
              <w:rPr>
                <w:rStyle w:val="Hyperlink"/>
                <w:noProof/>
              </w:rPr>
              <w:t>Infektionsschutzbelehrungen und Folgebelehrungen</w:t>
            </w:r>
            <w:r w:rsidR="003912F6">
              <w:rPr>
                <w:noProof/>
                <w:webHidden/>
              </w:rPr>
              <w:tab/>
            </w:r>
            <w:r w:rsidR="003912F6">
              <w:rPr>
                <w:noProof/>
                <w:webHidden/>
              </w:rPr>
              <w:fldChar w:fldCharType="begin"/>
            </w:r>
            <w:r w:rsidR="003912F6">
              <w:rPr>
                <w:noProof/>
                <w:webHidden/>
              </w:rPr>
              <w:instrText xml:space="preserve"> PAGEREF _Toc146115947 \h </w:instrText>
            </w:r>
            <w:r w:rsidR="003912F6">
              <w:rPr>
                <w:noProof/>
                <w:webHidden/>
              </w:rPr>
            </w:r>
            <w:r w:rsidR="003912F6">
              <w:rPr>
                <w:noProof/>
                <w:webHidden/>
              </w:rPr>
              <w:fldChar w:fldCharType="separate"/>
            </w:r>
            <w:r w:rsidR="003912F6">
              <w:rPr>
                <w:noProof/>
                <w:webHidden/>
              </w:rPr>
              <w:t>5</w:t>
            </w:r>
            <w:r w:rsidR="003912F6">
              <w:rPr>
                <w:noProof/>
                <w:webHidden/>
              </w:rPr>
              <w:fldChar w:fldCharType="end"/>
            </w:r>
          </w:hyperlink>
        </w:p>
        <w:p w14:paraId="3E35B5BD" w14:textId="1A6EF7E5" w:rsidR="003912F6" w:rsidRDefault="00000000">
          <w:pPr>
            <w:pStyle w:val="Verzeichnis2"/>
            <w:tabs>
              <w:tab w:val="left" w:pos="880"/>
              <w:tab w:val="right" w:leader="dot" w:pos="9062"/>
            </w:tabs>
            <w:rPr>
              <w:rFonts w:eastAsiaTheme="minorEastAsia"/>
              <w:noProof/>
              <w:lang w:eastAsia="de-DE"/>
            </w:rPr>
          </w:pPr>
          <w:hyperlink w:anchor="_Toc146115948" w:history="1">
            <w:r w:rsidR="003912F6" w:rsidRPr="00E26A68">
              <w:rPr>
                <w:rStyle w:val="Hyperlink"/>
                <w:noProof/>
              </w:rPr>
              <w:t>5.2</w:t>
            </w:r>
            <w:r w:rsidR="003912F6">
              <w:rPr>
                <w:rFonts w:eastAsiaTheme="minorEastAsia"/>
                <w:noProof/>
                <w:lang w:eastAsia="de-DE"/>
              </w:rPr>
              <w:tab/>
            </w:r>
            <w:r w:rsidR="003912F6" w:rsidRPr="00E26A68">
              <w:rPr>
                <w:rStyle w:val="Hyperlink"/>
                <w:noProof/>
              </w:rPr>
              <w:t>Händehygiene</w:t>
            </w:r>
            <w:r w:rsidR="003912F6">
              <w:rPr>
                <w:noProof/>
                <w:webHidden/>
              </w:rPr>
              <w:tab/>
            </w:r>
            <w:r w:rsidR="003912F6">
              <w:rPr>
                <w:noProof/>
                <w:webHidden/>
              </w:rPr>
              <w:fldChar w:fldCharType="begin"/>
            </w:r>
            <w:r w:rsidR="003912F6">
              <w:rPr>
                <w:noProof/>
                <w:webHidden/>
              </w:rPr>
              <w:instrText xml:space="preserve"> PAGEREF _Toc146115948 \h </w:instrText>
            </w:r>
            <w:r w:rsidR="003912F6">
              <w:rPr>
                <w:noProof/>
                <w:webHidden/>
              </w:rPr>
            </w:r>
            <w:r w:rsidR="003912F6">
              <w:rPr>
                <w:noProof/>
                <w:webHidden/>
              </w:rPr>
              <w:fldChar w:fldCharType="separate"/>
            </w:r>
            <w:r w:rsidR="003912F6">
              <w:rPr>
                <w:noProof/>
                <w:webHidden/>
              </w:rPr>
              <w:t>5</w:t>
            </w:r>
            <w:r w:rsidR="003912F6">
              <w:rPr>
                <w:noProof/>
                <w:webHidden/>
              </w:rPr>
              <w:fldChar w:fldCharType="end"/>
            </w:r>
          </w:hyperlink>
        </w:p>
        <w:p w14:paraId="2D89DD9E" w14:textId="5CBB6E46" w:rsidR="003912F6" w:rsidRDefault="00000000">
          <w:pPr>
            <w:pStyle w:val="Verzeichnis2"/>
            <w:tabs>
              <w:tab w:val="left" w:pos="880"/>
              <w:tab w:val="right" w:leader="dot" w:pos="9062"/>
            </w:tabs>
            <w:rPr>
              <w:rFonts w:eastAsiaTheme="minorEastAsia"/>
              <w:noProof/>
              <w:lang w:eastAsia="de-DE"/>
            </w:rPr>
          </w:pPr>
          <w:hyperlink w:anchor="_Toc146115949" w:history="1">
            <w:r w:rsidR="003912F6" w:rsidRPr="00E26A68">
              <w:rPr>
                <w:rStyle w:val="Hyperlink"/>
                <w:noProof/>
              </w:rPr>
              <w:t>5.3</w:t>
            </w:r>
            <w:r w:rsidR="003912F6">
              <w:rPr>
                <w:rFonts w:eastAsiaTheme="minorEastAsia"/>
                <w:noProof/>
                <w:lang w:eastAsia="de-DE"/>
              </w:rPr>
              <w:tab/>
            </w:r>
            <w:r w:rsidR="003912F6" w:rsidRPr="00E26A68">
              <w:rPr>
                <w:rStyle w:val="Hyperlink"/>
                <w:noProof/>
              </w:rPr>
              <w:t>Händedesinfektion</w:t>
            </w:r>
            <w:r w:rsidR="003912F6">
              <w:rPr>
                <w:noProof/>
                <w:webHidden/>
              </w:rPr>
              <w:tab/>
            </w:r>
            <w:r w:rsidR="003912F6">
              <w:rPr>
                <w:noProof/>
                <w:webHidden/>
              </w:rPr>
              <w:fldChar w:fldCharType="begin"/>
            </w:r>
            <w:r w:rsidR="003912F6">
              <w:rPr>
                <w:noProof/>
                <w:webHidden/>
              </w:rPr>
              <w:instrText xml:space="preserve"> PAGEREF _Toc146115949 \h </w:instrText>
            </w:r>
            <w:r w:rsidR="003912F6">
              <w:rPr>
                <w:noProof/>
                <w:webHidden/>
              </w:rPr>
            </w:r>
            <w:r w:rsidR="003912F6">
              <w:rPr>
                <w:noProof/>
                <w:webHidden/>
              </w:rPr>
              <w:fldChar w:fldCharType="separate"/>
            </w:r>
            <w:r w:rsidR="003912F6">
              <w:rPr>
                <w:noProof/>
                <w:webHidden/>
              </w:rPr>
              <w:t>6</w:t>
            </w:r>
            <w:r w:rsidR="003912F6">
              <w:rPr>
                <w:noProof/>
                <w:webHidden/>
              </w:rPr>
              <w:fldChar w:fldCharType="end"/>
            </w:r>
          </w:hyperlink>
        </w:p>
        <w:p w14:paraId="1D07B497" w14:textId="01EDD788" w:rsidR="003912F6" w:rsidRDefault="00000000">
          <w:pPr>
            <w:pStyle w:val="Verzeichnis2"/>
            <w:tabs>
              <w:tab w:val="left" w:pos="880"/>
              <w:tab w:val="right" w:leader="dot" w:pos="9062"/>
            </w:tabs>
            <w:rPr>
              <w:rFonts w:eastAsiaTheme="minorEastAsia"/>
              <w:noProof/>
              <w:lang w:eastAsia="de-DE"/>
            </w:rPr>
          </w:pPr>
          <w:hyperlink w:anchor="_Toc146115950" w:history="1">
            <w:r w:rsidR="003912F6" w:rsidRPr="00E26A68">
              <w:rPr>
                <w:rStyle w:val="Hyperlink"/>
                <w:noProof/>
              </w:rPr>
              <w:t>5.4</w:t>
            </w:r>
            <w:r w:rsidR="003912F6">
              <w:rPr>
                <w:rFonts w:eastAsiaTheme="minorEastAsia"/>
                <w:noProof/>
                <w:lang w:eastAsia="de-DE"/>
              </w:rPr>
              <w:tab/>
            </w:r>
            <w:r w:rsidR="003912F6" w:rsidRPr="00E26A68">
              <w:rPr>
                <w:rStyle w:val="Hyperlink"/>
                <w:noProof/>
              </w:rPr>
              <w:t>Körperhygiene</w:t>
            </w:r>
            <w:r w:rsidR="003912F6">
              <w:rPr>
                <w:noProof/>
                <w:webHidden/>
              </w:rPr>
              <w:tab/>
            </w:r>
            <w:r w:rsidR="003912F6">
              <w:rPr>
                <w:noProof/>
                <w:webHidden/>
              </w:rPr>
              <w:fldChar w:fldCharType="begin"/>
            </w:r>
            <w:r w:rsidR="003912F6">
              <w:rPr>
                <w:noProof/>
                <w:webHidden/>
              </w:rPr>
              <w:instrText xml:space="preserve"> PAGEREF _Toc146115950 \h </w:instrText>
            </w:r>
            <w:r w:rsidR="003912F6">
              <w:rPr>
                <w:noProof/>
                <w:webHidden/>
              </w:rPr>
            </w:r>
            <w:r w:rsidR="003912F6">
              <w:rPr>
                <w:noProof/>
                <w:webHidden/>
              </w:rPr>
              <w:fldChar w:fldCharType="separate"/>
            </w:r>
            <w:r w:rsidR="003912F6">
              <w:rPr>
                <w:noProof/>
                <w:webHidden/>
              </w:rPr>
              <w:t>7</w:t>
            </w:r>
            <w:r w:rsidR="003912F6">
              <w:rPr>
                <w:noProof/>
                <w:webHidden/>
              </w:rPr>
              <w:fldChar w:fldCharType="end"/>
            </w:r>
          </w:hyperlink>
        </w:p>
        <w:p w14:paraId="4BA7D58E" w14:textId="457CD1A0" w:rsidR="003912F6" w:rsidRDefault="00000000">
          <w:pPr>
            <w:pStyle w:val="Verzeichnis1"/>
            <w:rPr>
              <w:rFonts w:eastAsiaTheme="minorEastAsia"/>
              <w:noProof/>
              <w:lang w:eastAsia="de-DE"/>
            </w:rPr>
          </w:pPr>
          <w:hyperlink w:anchor="_Toc146115951" w:history="1">
            <w:r w:rsidR="003912F6" w:rsidRPr="00E26A68">
              <w:rPr>
                <w:rStyle w:val="Hyperlink"/>
                <w:noProof/>
              </w:rPr>
              <w:t>6</w:t>
            </w:r>
            <w:r w:rsidR="003912F6">
              <w:rPr>
                <w:rFonts w:eastAsiaTheme="minorEastAsia"/>
                <w:noProof/>
                <w:lang w:eastAsia="de-DE"/>
              </w:rPr>
              <w:tab/>
            </w:r>
            <w:r w:rsidR="003912F6" w:rsidRPr="00E26A68">
              <w:rPr>
                <w:rStyle w:val="Hyperlink"/>
                <w:noProof/>
              </w:rPr>
              <w:t>Kinderhygiene</w:t>
            </w:r>
            <w:r w:rsidR="003912F6">
              <w:rPr>
                <w:noProof/>
                <w:webHidden/>
              </w:rPr>
              <w:tab/>
            </w:r>
            <w:r w:rsidR="003912F6">
              <w:rPr>
                <w:noProof/>
                <w:webHidden/>
              </w:rPr>
              <w:fldChar w:fldCharType="begin"/>
            </w:r>
            <w:r w:rsidR="003912F6">
              <w:rPr>
                <w:noProof/>
                <w:webHidden/>
              </w:rPr>
              <w:instrText xml:space="preserve"> PAGEREF _Toc146115951 \h </w:instrText>
            </w:r>
            <w:r w:rsidR="003912F6">
              <w:rPr>
                <w:noProof/>
                <w:webHidden/>
              </w:rPr>
            </w:r>
            <w:r w:rsidR="003912F6">
              <w:rPr>
                <w:noProof/>
                <w:webHidden/>
              </w:rPr>
              <w:fldChar w:fldCharType="separate"/>
            </w:r>
            <w:r w:rsidR="003912F6">
              <w:rPr>
                <w:noProof/>
                <w:webHidden/>
              </w:rPr>
              <w:t>7</w:t>
            </w:r>
            <w:r w:rsidR="003912F6">
              <w:rPr>
                <w:noProof/>
                <w:webHidden/>
              </w:rPr>
              <w:fldChar w:fldCharType="end"/>
            </w:r>
          </w:hyperlink>
        </w:p>
        <w:p w14:paraId="00B8741E" w14:textId="4CAB207B" w:rsidR="003912F6" w:rsidRDefault="00000000">
          <w:pPr>
            <w:pStyle w:val="Verzeichnis2"/>
            <w:tabs>
              <w:tab w:val="left" w:pos="880"/>
              <w:tab w:val="right" w:leader="dot" w:pos="9062"/>
            </w:tabs>
            <w:rPr>
              <w:rFonts w:eastAsiaTheme="minorEastAsia"/>
              <w:noProof/>
              <w:lang w:eastAsia="de-DE"/>
            </w:rPr>
          </w:pPr>
          <w:hyperlink w:anchor="_Toc146115952" w:history="1">
            <w:r w:rsidR="003912F6" w:rsidRPr="00E26A68">
              <w:rPr>
                <w:rStyle w:val="Hyperlink"/>
                <w:noProof/>
              </w:rPr>
              <w:t>6.1</w:t>
            </w:r>
            <w:r w:rsidR="003912F6">
              <w:rPr>
                <w:rFonts w:eastAsiaTheme="minorEastAsia"/>
                <w:noProof/>
                <w:lang w:eastAsia="de-DE"/>
              </w:rPr>
              <w:tab/>
            </w:r>
            <w:r w:rsidR="003912F6" w:rsidRPr="00E26A68">
              <w:rPr>
                <w:rStyle w:val="Hyperlink"/>
                <w:noProof/>
              </w:rPr>
              <w:t>Händehygiene</w:t>
            </w:r>
            <w:r w:rsidR="003912F6">
              <w:rPr>
                <w:noProof/>
                <w:webHidden/>
              </w:rPr>
              <w:tab/>
            </w:r>
            <w:r w:rsidR="003912F6">
              <w:rPr>
                <w:noProof/>
                <w:webHidden/>
              </w:rPr>
              <w:fldChar w:fldCharType="begin"/>
            </w:r>
            <w:r w:rsidR="003912F6">
              <w:rPr>
                <w:noProof/>
                <w:webHidden/>
              </w:rPr>
              <w:instrText xml:space="preserve"> PAGEREF _Toc146115952 \h </w:instrText>
            </w:r>
            <w:r w:rsidR="003912F6">
              <w:rPr>
                <w:noProof/>
                <w:webHidden/>
              </w:rPr>
            </w:r>
            <w:r w:rsidR="003912F6">
              <w:rPr>
                <w:noProof/>
                <w:webHidden/>
              </w:rPr>
              <w:fldChar w:fldCharType="separate"/>
            </w:r>
            <w:r w:rsidR="003912F6">
              <w:rPr>
                <w:noProof/>
                <w:webHidden/>
              </w:rPr>
              <w:t>7</w:t>
            </w:r>
            <w:r w:rsidR="003912F6">
              <w:rPr>
                <w:noProof/>
                <w:webHidden/>
              </w:rPr>
              <w:fldChar w:fldCharType="end"/>
            </w:r>
          </w:hyperlink>
        </w:p>
        <w:p w14:paraId="3F4B59F9" w14:textId="0DC38068" w:rsidR="003912F6" w:rsidRDefault="00000000">
          <w:pPr>
            <w:pStyle w:val="Verzeichnis2"/>
            <w:tabs>
              <w:tab w:val="left" w:pos="880"/>
              <w:tab w:val="right" w:leader="dot" w:pos="9062"/>
            </w:tabs>
            <w:rPr>
              <w:rFonts w:eastAsiaTheme="minorEastAsia"/>
              <w:noProof/>
              <w:lang w:eastAsia="de-DE"/>
            </w:rPr>
          </w:pPr>
          <w:hyperlink w:anchor="_Toc146115953" w:history="1">
            <w:r w:rsidR="003912F6" w:rsidRPr="00E26A68">
              <w:rPr>
                <w:rStyle w:val="Hyperlink"/>
                <w:noProof/>
              </w:rPr>
              <w:t>6.2</w:t>
            </w:r>
            <w:r w:rsidR="003912F6">
              <w:rPr>
                <w:rFonts w:eastAsiaTheme="minorEastAsia"/>
                <w:noProof/>
                <w:lang w:eastAsia="de-DE"/>
              </w:rPr>
              <w:tab/>
            </w:r>
            <w:r w:rsidR="003912F6" w:rsidRPr="00E26A68">
              <w:rPr>
                <w:rStyle w:val="Hyperlink"/>
                <w:noProof/>
              </w:rPr>
              <w:t>Wickeln und Pflege</w:t>
            </w:r>
            <w:r w:rsidR="003912F6">
              <w:rPr>
                <w:noProof/>
                <w:webHidden/>
              </w:rPr>
              <w:tab/>
            </w:r>
            <w:r w:rsidR="003912F6">
              <w:rPr>
                <w:noProof/>
                <w:webHidden/>
              </w:rPr>
              <w:fldChar w:fldCharType="begin"/>
            </w:r>
            <w:r w:rsidR="003912F6">
              <w:rPr>
                <w:noProof/>
                <w:webHidden/>
              </w:rPr>
              <w:instrText xml:space="preserve"> PAGEREF _Toc146115953 \h </w:instrText>
            </w:r>
            <w:r w:rsidR="003912F6">
              <w:rPr>
                <w:noProof/>
                <w:webHidden/>
              </w:rPr>
            </w:r>
            <w:r w:rsidR="003912F6">
              <w:rPr>
                <w:noProof/>
                <w:webHidden/>
              </w:rPr>
              <w:fldChar w:fldCharType="separate"/>
            </w:r>
            <w:r w:rsidR="003912F6">
              <w:rPr>
                <w:noProof/>
                <w:webHidden/>
              </w:rPr>
              <w:t>7</w:t>
            </w:r>
            <w:r w:rsidR="003912F6">
              <w:rPr>
                <w:noProof/>
                <w:webHidden/>
              </w:rPr>
              <w:fldChar w:fldCharType="end"/>
            </w:r>
          </w:hyperlink>
        </w:p>
        <w:p w14:paraId="48C76C57" w14:textId="5245AC38" w:rsidR="003912F6" w:rsidRDefault="00000000">
          <w:pPr>
            <w:pStyle w:val="Verzeichnis2"/>
            <w:tabs>
              <w:tab w:val="left" w:pos="880"/>
              <w:tab w:val="right" w:leader="dot" w:pos="9062"/>
            </w:tabs>
            <w:rPr>
              <w:rFonts w:eastAsiaTheme="minorEastAsia"/>
              <w:noProof/>
              <w:lang w:eastAsia="de-DE"/>
            </w:rPr>
          </w:pPr>
          <w:hyperlink w:anchor="_Toc146115954" w:history="1">
            <w:r w:rsidR="003912F6" w:rsidRPr="00E26A68">
              <w:rPr>
                <w:rStyle w:val="Hyperlink"/>
                <w:noProof/>
              </w:rPr>
              <w:t>6.3</w:t>
            </w:r>
            <w:r w:rsidR="003912F6">
              <w:rPr>
                <w:rFonts w:eastAsiaTheme="minorEastAsia"/>
                <w:noProof/>
                <w:lang w:eastAsia="de-DE"/>
              </w:rPr>
              <w:tab/>
            </w:r>
            <w:r w:rsidR="003912F6" w:rsidRPr="00E26A68">
              <w:rPr>
                <w:rStyle w:val="Hyperlink"/>
                <w:noProof/>
              </w:rPr>
              <w:t>Zahnhygiene</w:t>
            </w:r>
            <w:r w:rsidR="003912F6">
              <w:rPr>
                <w:noProof/>
                <w:webHidden/>
              </w:rPr>
              <w:tab/>
            </w:r>
            <w:r w:rsidR="003912F6">
              <w:rPr>
                <w:noProof/>
                <w:webHidden/>
              </w:rPr>
              <w:fldChar w:fldCharType="begin"/>
            </w:r>
            <w:r w:rsidR="003912F6">
              <w:rPr>
                <w:noProof/>
                <w:webHidden/>
              </w:rPr>
              <w:instrText xml:space="preserve"> PAGEREF _Toc146115954 \h </w:instrText>
            </w:r>
            <w:r w:rsidR="003912F6">
              <w:rPr>
                <w:noProof/>
                <w:webHidden/>
              </w:rPr>
            </w:r>
            <w:r w:rsidR="003912F6">
              <w:rPr>
                <w:noProof/>
                <w:webHidden/>
              </w:rPr>
              <w:fldChar w:fldCharType="separate"/>
            </w:r>
            <w:r w:rsidR="003912F6">
              <w:rPr>
                <w:noProof/>
                <w:webHidden/>
              </w:rPr>
              <w:t>8</w:t>
            </w:r>
            <w:r w:rsidR="003912F6">
              <w:rPr>
                <w:noProof/>
                <w:webHidden/>
              </w:rPr>
              <w:fldChar w:fldCharType="end"/>
            </w:r>
          </w:hyperlink>
        </w:p>
        <w:p w14:paraId="25942477" w14:textId="5E5EA44E" w:rsidR="003912F6" w:rsidRDefault="00000000">
          <w:pPr>
            <w:pStyle w:val="Verzeichnis1"/>
            <w:rPr>
              <w:rFonts w:eastAsiaTheme="minorEastAsia"/>
              <w:noProof/>
              <w:lang w:eastAsia="de-DE"/>
            </w:rPr>
          </w:pPr>
          <w:hyperlink w:anchor="_Toc146115955" w:history="1">
            <w:r w:rsidR="003912F6" w:rsidRPr="00E26A68">
              <w:rPr>
                <w:rStyle w:val="Hyperlink"/>
                <w:noProof/>
              </w:rPr>
              <w:t>7</w:t>
            </w:r>
            <w:r w:rsidR="003912F6">
              <w:rPr>
                <w:rFonts w:eastAsiaTheme="minorEastAsia"/>
                <w:noProof/>
                <w:lang w:eastAsia="de-DE"/>
              </w:rPr>
              <w:tab/>
            </w:r>
            <w:r w:rsidR="003912F6" w:rsidRPr="00E26A68">
              <w:rPr>
                <w:rStyle w:val="Hyperlink"/>
                <w:noProof/>
              </w:rPr>
              <w:t>Raum- und Flächenhygiene</w:t>
            </w:r>
            <w:r w:rsidR="003912F6">
              <w:rPr>
                <w:noProof/>
                <w:webHidden/>
              </w:rPr>
              <w:tab/>
            </w:r>
            <w:r w:rsidR="003912F6">
              <w:rPr>
                <w:noProof/>
                <w:webHidden/>
              </w:rPr>
              <w:fldChar w:fldCharType="begin"/>
            </w:r>
            <w:r w:rsidR="003912F6">
              <w:rPr>
                <w:noProof/>
                <w:webHidden/>
              </w:rPr>
              <w:instrText xml:space="preserve"> PAGEREF _Toc146115955 \h </w:instrText>
            </w:r>
            <w:r w:rsidR="003912F6">
              <w:rPr>
                <w:noProof/>
                <w:webHidden/>
              </w:rPr>
            </w:r>
            <w:r w:rsidR="003912F6">
              <w:rPr>
                <w:noProof/>
                <w:webHidden/>
              </w:rPr>
              <w:fldChar w:fldCharType="separate"/>
            </w:r>
            <w:r w:rsidR="003912F6">
              <w:rPr>
                <w:noProof/>
                <w:webHidden/>
              </w:rPr>
              <w:t>8</w:t>
            </w:r>
            <w:r w:rsidR="003912F6">
              <w:rPr>
                <w:noProof/>
                <w:webHidden/>
              </w:rPr>
              <w:fldChar w:fldCharType="end"/>
            </w:r>
          </w:hyperlink>
        </w:p>
        <w:p w14:paraId="3F47C16C" w14:textId="35DF97DE" w:rsidR="003912F6" w:rsidRDefault="00000000">
          <w:pPr>
            <w:pStyle w:val="Verzeichnis2"/>
            <w:tabs>
              <w:tab w:val="left" w:pos="880"/>
              <w:tab w:val="right" w:leader="dot" w:pos="9062"/>
            </w:tabs>
            <w:rPr>
              <w:rFonts w:eastAsiaTheme="minorEastAsia"/>
              <w:noProof/>
              <w:lang w:eastAsia="de-DE"/>
            </w:rPr>
          </w:pPr>
          <w:hyperlink w:anchor="_Toc146115956" w:history="1">
            <w:r w:rsidR="003912F6" w:rsidRPr="00E26A68">
              <w:rPr>
                <w:rStyle w:val="Hyperlink"/>
                <w:noProof/>
              </w:rPr>
              <w:t>7.1</w:t>
            </w:r>
            <w:r w:rsidR="003912F6">
              <w:rPr>
                <w:rFonts w:eastAsiaTheme="minorEastAsia"/>
                <w:noProof/>
                <w:lang w:eastAsia="de-DE"/>
              </w:rPr>
              <w:tab/>
            </w:r>
            <w:r w:rsidR="003912F6" w:rsidRPr="00E26A68">
              <w:rPr>
                <w:rStyle w:val="Hyperlink"/>
                <w:noProof/>
              </w:rPr>
              <w:t>Gruppenräume</w:t>
            </w:r>
            <w:r w:rsidR="003912F6">
              <w:rPr>
                <w:noProof/>
                <w:webHidden/>
              </w:rPr>
              <w:tab/>
            </w:r>
            <w:r w:rsidR="003912F6">
              <w:rPr>
                <w:noProof/>
                <w:webHidden/>
              </w:rPr>
              <w:fldChar w:fldCharType="begin"/>
            </w:r>
            <w:r w:rsidR="003912F6">
              <w:rPr>
                <w:noProof/>
                <w:webHidden/>
              </w:rPr>
              <w:instrText xml:space="preserve"> PAGEREF _Toc146115956 \h </w:instrText>
            </w:r>
            <w:r w:rsidR="003912F6">
              <w:rPr>
                <w:noProof/>
                <w:webHidden/>
              </w:rPr>
            </w:r>
            <w:r w:rsidR="003912F6">
              <w:rPr>
                <w:noProof/>
                <w:webHidden/>
              </w:rPr>
              <w:fldChar w:fldCharType="separate"/>
            </w:r>
            <w:r w:rsidR="003912F6">
              <w:rPr>
                <w:noProof/>
                <w:webHidden/>
              </w:rPr>
              <w:t>9</w:t>
            </w:r>
            <w:r w:rsidR="003912F6">
              <w:rPr>
                <w:noProof/>
                <w:webHidden/>
              </w:rPr>
              <w:fldChar w:fldCharType="end"/>
            </w:r>
          </w:hyperlink>
        </w:p>
        <w:p w14:paraId="3ED41E0E" w14:textId="088B4005" w:rsidR="003912F6" w:rsidRDefault="00000000">
          <w:pPr>
            <w:pStyle w:val="Verzeichnis2"/>
            <w:tabs>
              <w:tab w:val="left" w:pos="880"/>
              <w:tab w:val="right" w:leader="dot" w:pos="9062"/>
            </w:tabs>
            <w:rPr>
              <w:rFonts w:eastAsiaTheme="minorEastAsia"/>
              <w:noProof/>
              <w:lang w:eastAsia="de-DE"/>
            </w:rPr>
          </w:pPr>
          <w:hyperlink w:anchor="_Toc146115957" w:history="1">
            <w:r w:rsidR="003912F6" w:rsidRPr="00E26A68">
              <w:rPr>
                <w:rStyle w:val="Hyperlink"/>
                <w:noProof/>
              </w:rPr>
              <w:t>7.2</w:t>
            </w:r>
            <w:r w:rsidR="003912F6">
              <w:rPr>
                <w:rFonts w:eastAsiaTheme="minorEastAsia"/>
                <w:noProof/>
                <w:lang w:eastAsia="de-DE"/>
              </w:rPr>
              <w:tab/>
            </w:r>
            <w:r w:rsidR="003912F6" w:rsidRPr="00E26A68">
              <w:rPr>
                <w:rStyle w:val="Hyperlink"/>
                <w:noProof/>
              </w:rPr>
              <w:t>Schlafräume</w:t>
            </w:r>
            <w:r w:rsidR="003912F6">
              <w:rPr>
                <w:noProof/>
                <w:webHidden/>
              </w:rPr>
              <w:tab/>
            </w:r>
            <w:r w:rsidR="003912F6">
              <w:rPr>
                <w:noProof/>
                <w:webHidden/>
              </w:rPr>
              <w:fldChar w:fldCharType="begin"/>
            </w:r>
            <w:r w:rsidR="003912F6">
              <w:rPr>
                <w:noProof/>
                <w:webHidden/>
              </w:rPr>
              <w:instrText xml:space="preserve"> PAGEREF _Toc146115957 \h </w:instrText>
            </w:r>
            <w:r w:rsidR="003912F6">
              <w:rPr>
                <w:noProof/>
                <w:webHidden/>
              </w:rPr>
            </w:r>
            <w:r w:rsidR="003912F6">
              <w:rPr>
                <w:noProof/>
                <w:webHidden/>
              </w:rPr>
              <w:fldChar w:fldCharType="separate"/>
            </w:r>
            <w:r w:rsidR="003912F6">
              <w:rPr>
                <w:noProof/>
                <w:webHidden/>
              </w:rPr>
              <w:t>9</w:t>
            </w:r>
            <w:r w:rsidR="003912F6">
              <w:rPr>
                <w:noProof/>
                <w:webHidden/>
              </w:rPr>
              <w:fldChar w:fldCharType="end"/>
            </w:r>
          </w:hyperlink>
        </w:p>
        <w:p w14:paraId="6A91E669" w14:textId="225CFFB8" w:rsidR="003912F6" w:rsidRDefault="00000000">
          <w:pPr>
            <w:pStyle w:val="Verzeichnis2"/>
            <w:tabs>
              <w:tab w:val="left" w:pos="880"/>
              <w:tab w:val="right" w:leader="dot" w:pos="9062"/>
            </w:tabs>
            <w:rPr>
              <w:rFonts w:eastAsiaTheme="minorEastAsia"/>
              <w:noProof/>
              <w:lang w:eastAsia="de-DE"/>
            </w:rPr>
          </w:pPr>
          <w:hyperlink w:anchor="_Toc146115958" w:history="1">
            <w:r w:rsidR="003912F6" w:rsidRPr="00E26A68">
              <w:rPr>
                <w:rStyle w:val="Hyperlink"/>
                <w:noProof/>
              </w:rPr>
              <w:t>7.3</w:t>
            </w:r>
            <w:r w:rsidR="003912F6">
              <w:rPr>
                <w:rFonts w:eastAsiaTheme="minorEastAsia"/>
                <w:noProof/>
                <w:lang w:eastAsia="de-DE"/>
              </w:rPr>
              <w:tab/>
            </w:r>
            <w:r w:rsidR="003912F6" w:rsidRPr="00E26A68">
              <w:rPr>
                <w:rStyle w:val="Hyperlink"/>
                <w:noProof/>
              </w:rPr>
              <w:t>Flure und Garderoben</w:t>
            </w:r>
            <w:r w:rsidR="003912F6">
              <w:rPr>
                <w:noProof/>
                <w:webHidden/>
              </w:rPr>
              <w:tab/>
            </w:r>
            <w:r w:rsidR="003912F6">
              <w:rPr>
                <w:noProof/>
                <w:webHidden/>
              </w:rPr>
              <w:fldChar w:fldCharType="begin"/>
            </w:r>
            <w:r w:rsidR="003912F6">
              <w:rPr>
                <w:noProof/>
                <w:webHidden/>
              </w:rPr>
              <w:instrText xml:space="preserve"> PAGEREF _Toc146115958 \h </w:instrText>
            </w:r>
            <w:r w:rsidR="003912F6">
              <w:rPr>
                <w:noProof/>
                <w:webHidden/>
              </w:rPr>
            </w:r>
            <w:r w:rsidR="003912F6">
              <w:rPr>
                <w:noProof/>
                <w:webHidden/>
              </w:rPr>
              <w:fldChar w:fldCharType="separate"/>
            </w:r>
            <w:r w:rsidR="003912F6">
              <w:rPr>
                <w:noProof/>
                <w:webHidden/>
              </w:rPr>
              <w:t>9</w:t>
            </w:r>
            <w:r w:rsidR="003912F6">
              <w:rPr>
                <w:noProof/>
                <w:webHidden/>
              </w:rPr>
              <w:fldChar w:fldCharType="end"/>
            </w:r>
          </w:hyperlink>
        </w:p>
        <w:p w14:paraId="7A41367D" w14:textId="61D5B0FA" w:rsidR="003912F6" w:rsidRDefault="00000000">
          <w:pPr>
            <w:pStyle w:val="Verzeichnis2"/>
            <w:tabs>
              <w:tab w:val="left" w:pos="880"/>
              <w:tab w:val="right" w:leader="dot" w:pos="9062"/>
            </w:tabs>
            <w:rPr>
              <w:rFonts w:eastAsiaTheme="minorEastAsia"/>
              <w:noProof/>
              <w:lang w:eastAsia="de-DE"/>
            </w:rPr>
          </w:pPr>
          <w:hyperlink w:anchor="_Toc146115959" w:history="1">
            <w:r w:rsidR="003912F6" w:rsidRPr="00E26A68">
              <w:rPr>
                <w:rStyle w:val="Hyperlink"/>
                <w:noProof/>
              </w:rPr>
              <w:t>7.4</w:t>
            </w:r>
            <w:r w:rsidR="003912F6">
              <w:rPr>
                <w:rFonts w:eastAsiaTheme="minorEastAsia"/>
                <w:noProof/>
                <w:lang w:eastAsia="de-DE"/>
              </w:rPr>
              <w:tab/>
            </w:r>
            <w:r w:rsidR="003912F6" w:rsidRPr="00E26A68">
              <w:rPr>
                <w:rStyle w:val="Hyperlink"/>
                <w:noProof/>
              </w:rPr>
              <w:t>Kinderbäder</w:t>
            </w:r>
            <w:r w:rsidR="003912F6">
              <w:rPr>
                <w:noProof/>
                <w:webHidden/>
              </w:rPr>
              <w:tab/>
            </w:r>
            <w:r w:rsidR="003912F6">
              <w:rPr>
                <w:noProof/>
                <w:webHidden/>
              </w:rPr>
              <w:fldChar w:fldCharType="begin"/>
            </w:r>
            <w:r w:rsidR="003912F6">
              <w:rPr>
                <w:noProof/>
                <w:webHidden/>
              </w:rPr>
              <w:instrText xml:space="preserve"> PAGEREF _Toc146115959 \h </w:instrText>
            </w:r>
            <w:r w:rsidR="003912F6">
              <w:rPr>
                <w:noProof/>
                <w:webHidden/>
              </w:rPr>
            </w:r>
            <w:r w:rsidR="003912F6">
              <w:rPr>
                <w:noProof/>
                <w:webHidden/>
              </w:rPr>
              <w:fldChar w:fldCharType="separate"/>
            </w:r>
            <w:r w:rsidR="003912F6">
              <w:rPr>
                <w:noProof/>
                <w:webHidden/>
              </w:rPr>
              <w:t>9</w:t>
            </w:r>
            <w:r w:rsidR="003912F6">
              <w:rPr>
                <w:noProof/>
                <w:webHidden/>
              </w:rPr>
              <w:fldChar w:fldCharType="end"/>
            </w:r>
          </w:hyperlink>
        </w:p>
        <w:p w14:paraId="32D44C47" w14:textId="1446051D" w:rsidR="003912F6" w:rsidRDefault="00000000">
          <w:pPr>
            <w:pStyle w:val="Verzeichnis2"/>
            <w:tabs>
              <w:tab w:val="left" w:pos="880"/>
              <w:tab w:val="right" w:leader="dot" w:pos="9062"/>
            </w:tabs>
            <w:rPr>
              <w:rFonts w:eastAsiaTheme="minorEastAsia"/>
              <w:noProof/>
              <w:lang w:eastAsia="de-DE"/>
            </w:rPr>
          </w:pPr>
          <w:hyperlink w:anchor="_Toc146115960" w:history="1">
            <w:r w:rsidR="003912F6" w:rsidRPr="00E26A68">
              <w:rPr>
                <w:rStyle w:val="Hyperlink"/>
                <w:noProof/>
              </w:rPr>
              <w:t>7.5</w:t>
            </w:r>
            <w:r w:rsidR="003912F6">
              <w:rPr>
                <w:rFonts w:eastAsiaTheme="minorEastAsia"/>
                <w:noProof/>
                <w:lang w:eastAsia="de-DE"/>
              </w:rPr>
              <w:tab/>
            </w:r>
            <w:r w:rsidR="003912F6" w:rsidRPr="00E26A68">
              <w:rPr>
                <w:rStyle w:val="Hyperlink"/>
                <w:noProof/>
              </w:rPr>
              <w:t>Erwachsenenbäder</w:t>
            </w:r>
            <w:r w:rsidR="003912F6">
              <w:rPr>
                <w:noProof/>
                <w:webHidden/>
              </w:rPr>
              <w:tab/>
            </w:r>
            <w:r w:rsidR="003912F6">
              <w:rPr>
                <w:noProof/>
                <w:webHidden/>
              </w:rPr>
              <w:fldChar w:fldCharType="begin"/>
            </w:r>
            <w:r w:rsidR="003912F6">
              <w:rPr>
                <w:noProof/>
                <w:webHidden/>
              </w:rPr>
              <w:instrText xml:space="preserve"> PAGEREF _Toc146115960 \h </w:instrText>
            </w:r>
            <w:r w:rsidR="003912F6">
              <w:rPr>
                <w:noProof/>
                <w:webHidden/>
              </w:rPr>
            </w:r>
            <w:r w:rsidR="003912F6">
              <w:rPr>
                <w:noProof/>
                <w:webHidden/>
              </w:rPr>
              <w:fldChar w:fldCharType="separate"/>
            </w:r>
            <w:r w:rsidR="003912F6">
              <w:rPr>
                <w:noProof/>
                <w:webHidden/>
              </w:rPr>
              <w:t>10</w:t>
            </w:r>
            <w:r w:rsidR="003912F6">
              <w:rPr>
                <w:noProof/>
                <w:webHidden/>
              </w:rPr>
              <w:fldChar w:fldCharType="end"/>
            </w:r>
          </w:hyperlink>
        </w:p>
        <w:p w14:paraId="157F04CE" w14:textId="6CE99EED" w:rsidR="003912F6" w:rsidRDefault="00000000">
          <w:pPr>
            <w:pStyle w:val="Verzeichnis2"/>
            <w:tabs>
              <w:tab w:val="left" w:pos="880"/>
              <w:tab w:val="right" w:leader="dot" w:pos="9062"/>
            </w:tabs>
            <w:rPr>
              <w:rFonts w:eastAsiaTheme="minorEastAsia"/>
              <w:noProof/>
              <w:lang w:eastAsia="de-DE"/>
            </w:rPr>
          </w:pPr>
          <w:hyperlink w:anchor="_Toc146115961" w:history="1">
            <w:r w:rsidR="003912F6" w:rsidRPr="00E26A68">
              <w:rPr>
                <w:rStyle w:val="Hyperlink"/>
                <w:noProof/>
              </w:rPr>
              <w:t>7.6</w:t>
            </w:r>
            <w:r w:rsidR="003912F6">
              <w:rPr>
                <w:rFonts w:eastAsiaTheme="minorEastAsia"/>
                <w:noProof/>
                <w:lang w:eastAsia="de-DE"/>
              </w:rPr>
              <w:tab/>
            </w:r>
            <w:r w:rsidR="003912F6" w:rsidRPr="00E26A68">
              <w:rPr>
                <w:rStyle w:val="Hyperlink"/>
                <w:noProof/>
              </w:rPr>
              <w:t>Küchen</w:t>
            </w:r>
            <w:r w:rsidR="003912F6">
              <w:rPr>
                <w:noProof/>
                <w:webHidden/>
              </w:rPr>
              <w:tab/>
            </w:r>
            <w:r w:rsidR="003912F6">
              <w:rPr>
                <w:noProof/>
                <w:webHidden/>
              </w:rPr>
              <w:fldChar w:fldCharType="begin"/>
            </w:r>
            <w:r w:rsidR="003912F6">
              <w:rPr>
                <w:noProof/>
                <w:webHidden/>
              </w:rPr>
              <w:instrText xml:space="preserve"> PAGEREF _Toc146115961 \h </w:instrText>
            </w:r>
            <w:r w:rsidR="003912F6">
              <w:rPr>
                <w:noProof/>
                <w:webHidden/>
              </w:rPr>
            </w:r>
            <w:r w:rsidR="003912F6">
              <w:rPr>
                <w:noProof/>
                <w:webHidden/>
              </w:rPr>
              <w:fldChar w:fldCharType="separate"/>
            </w:r>
            <w:r w:rsidR="003912F6">
              <w:rPr>
                <w:noProof/>
                <w:webHidden/>
              </w:rPr>
              <w:t>10</w:t>
            </w:r>
            <w:r w:rsidR="003912F6">
              <w:rPr>
                <w:noProof/>
                <w:webHidden/>
              </w:rPr>
              <w:fldChar w:fldCharType="end"/>
            </w:r>
          </w:hyperlink>
        </w:p>
        <w:p w14:paraId="44E8117A" w14:textId="3A8589B9" w:rsidR="003912F6" w:rsidRDefault="00000000">
          <w:pPr>
            <w:pStyle w:val="Verzeichnis2"/>
            <w:tabs>
              <w:tab w:val="left" w:pos="880"/>
              <w:tab w:val="right" w:leader="dot" w:pos="9062"/>
            </w:tabs>
            <w:rPr>
              <w:rFonts w:eastAsiaTheme="minorEastAsia"/>
              <w:noProof/>
              <w:lang w:eastAsia="de-DE"/>
            </w:rPr>
          </w:pPr>
          <w:hyperlink w:anchor="_Toc146115962" w:history="1">
            <w:r w:rsidR="003912F6" w:rsidRPr="00E26A68">
              <w:rPr>
                <w:rStyle w:val="Hyperlink"/>
                <w:noProof/>
              </w:rPr>
              <w:t>7.7</w:t>
            </w:r>
            <w:r w:rsidR="003912F6">
              <w:rPr>
                <w:rFonts w:eastAsiaTheme="minorEastAsia"/>
                <w:noProof/>
                <w:lang w:eastAsia="de-DE"/>
              </w:rPr>
              <w:tab/>
            </w:r>
            <w:r w:rsidR="003912F6" w:rsidRPr="00E26A68">
              <w:rPr>
                <w:rStyle w:val="Hyperlink"/>
                <w:noProof/>
              </w:rPr>
              <w:t>Außengelände</w:t>
            </w:r>
            <w:r w:rsidR="003912F6">
              <w:rPr>
                <w:noProof/>
                <w:webHidden/>
              </w:rPr>
              <w:tab/>
            </w:r>
            <w:r w:rsidR="003912F6">
              <w:rPr>
                <w:noProof/>
                <w:webHidden/>
              </w:rPr>
              <w:fldChar w:fldCharType="begin"/>
            </w:r>
            <w:r w:rsidR="003912F6">
              <w:rPr>
                <w:noProof/>
                <w:webHidden/>
              </w:rPr>
              <w:instrText xml:space="preserve"> PAGEREF _Toc146115962 \h </w:instrText>
            </w:r>
            <w:r w:rsidR="003912F6">
              <w:rPr>
                <w:noProof/>
                <w:webHidden/>
              </w:rPr>
            </w:r>
            <w:r w:rsidR="003912F6">
              <w:rPr>
                <w:noProof/>
                <w:webHidden/>
              </w:rPr>
              <w:fldChar w:fldCharType="separate"/>
            </w:r>
            <w:r w:rsidR="003912F6">
              <w:rPr>
                <w:noProof/>
                <w:webHidden/>
              </w:rPr>
              <w:t>10</w:t>
            </w:r>
            <w:r w:rsidR="003912F6">
              <w:rPr>
                <w:noProof/>
                <w:webHidden/>
              </w:rPr>
              <w:fldChar w:fldCharType="end"/>
            </w:r>
          </w:hyperlink>
        </w:p>
        <w:p w14:paraId="15F34978" w14:textId="68935030" w:rsidR="003912F6" w:rsidRDefault="00000000">
          <w:pPr>
            <w:pStyle w:val="Verzeichnis1"/>
            <w:rPr>
              <w:rFonts w:eastAsiaTheme="minorEastAsia"/>
              <w:noProof/>
              <w:lang w:eastAsia="de-DE"/>
            </w:rPr>
          </w:pPr>
          <w:hyperlink w:anchor="_Toc146115963" w:history="1">
            <w:r w:rsidR="003912F6" w:rsidRPr="00E26A68">
              <w:rPr>
                <w:rStyle w:val="Hyperlink"/>
                <w:noProof/>
              </w:rPr>
              <w:t>8</w:t>
            </w:r>
            <w:r w:rsidR="003912F6">
              <w:rPr>
                <w:rFonts w:eastAsiaTheme="minorEastAsia"/>
                <w:noProof/>
                <w:lang w:eastAsia="de-DE"/>
              </w:rPr>
              <w:tab/>
            </w:r>
            <w:r w:rsidR="003912F6" w:rsidRPr="00E26A68">
              <w:rPr>
                <w:rStyle w:val="Hyperlink"/>
                <w:noProof/>
              </w:rPr>
              <w:t>Desinfektionsverfahren</w:t>
            </w:r>
            <w:r w:rsidR="003912F6">
              <w:rPr>
                <w:noProof/>
                <w:webHidden/>
              </w:rPr>
              <w:tab/>
            </w:r>
            <w:r w:rsidR="003912F6">
              <w:rPr>
                <w:noProof/>
                <w:webHidden/>
              </w:rPr>
              <w:fldChar w:fldCharType="begin"/>
            </w:r>
            <w:r w:rsidR="003912F6">
              <w:rPr>
                <w:noProof/>
                <w:webHidden/>
              </w:rPr>
              <w:instrText xml:space="preserve"> PAGEREF _Toc146115963 \h </w:instrText>
            </w:r>
            <w:r w:rsidR="003912F6">
              <w:rPr>
                <w:noProof/>
                <w:webHidden/>
              </w:rPr>
            </w:r>
            <w:r w:rsidR="003912F6">
              <w:rPr>
                <w:noProof/>
                <w:webHidden/>
              </w:rPr>
              <w:fldChar w:fldCharType="separate"/>
            </w:r>
            <w:r w:rsidR="003912F6">
              <w:rPr>
                <w:noProof/>
                <w:webHidden/>
              </w:rPr>
              <w:t>10</w:t>
            </w:r>
            <w:r w:rsidR="003912F6">
              <w:rPr>
                <w:noProof/>
                <w:webHidden/>
              </w:rPr>
              <w:fldChar w:fldCharType="end"/>
            </w:r>
          </w:hyperlink>
        </w:p>
        <w:p w14:paraId="31563365" w14:textId="03964332" w:rsidR="003912F6" w:rsidRDefault="00000000">
          <w:pPr>
            <w:pStyle w:val="Verzeichnis1"/>
            <w:rPr>
              <w:rFonts w:eastAsiaTheme="minorEastAsia"/>
              <w:noProof/>
              <w:lang w:eastAsia="de-DE"/>
            </w:rPr>
          </w:pPr>
          <w:hyperlink w:anchor="_Toc146115964" w:history="1">
            <w:r w:rsidR="003912F6" w:rsidRPr="00E26A68">
              <w:rPr>
                <w:rStyle w:val="Hyperlink"/>
                <w:noProof/>
              </w:rPr>
              <w:t>9</w:t>
            </w:r>
            <w:r w:rsidR="003912F6">
              <w:rPr>
                <w:rFonts w:eastAsiaTheme="minorEastAsia"/>
                <w:noProof/>
                <w:lang w:eastAsia="de-DE"/>
              </w:rPr>
              <w:tab/>
            </w:r>
            <w:r w:rsidR="003912F6" w:rsidRPr="00E26A68">
              <w:rPr>
                <w:rStyle w:val="Hyperlink"/>
                <w:noProof/>
              </w:rPr>
              <w:t>Dosierspender und Reinigungsutensilien</w:t>
            </w:r>
            <w:r w:rsidR="003912F6">
              <w:rPr>
                <w:noProof/>
                <w:webHidden/>
              </w:rPr>
              <w:tab/>
            </w:r>
            <w:r w:rsidR="003912F6">
              <w:rPr>
                <w:noProof/>
                <w:webHidden/>
              </w:rPr>
              <w:fldChar w:fldCharType="begin"/>
            </w:r>
            <w:r w:rsidR="003912F6">
              <w:rPr>
                <w:noProof/>
                <w:webHidden/>
              </w:rPr>
              <w:instrText xml:space="preserve"> PAGEREF _Toc146115964 \h </w:instrText>
            </w:r>
            <w:r w:rsidR="003912F6">
              <w:rPr>
                <w:noProof/>
                <w:webHidden/>
              </w:rPr>
            </w:r>
            <w:r w:rsidR="003912F6">
              <w:rPr>
                <w:noProof/>
                <w:webHidden/>
              </w:rPr>
              <w:fldChar w:fldCharType="separate"/>
            </w:r>
            <w:r w:rsidR="003912F6">
              <w:rPr>
                <w:noProof/>
                <w:webHidden/>
              </w:rPr>
              <w:t>11</w:t>
            </w:r>
            <w:r w:rsidR="003912F6">
              <w:rPr>
                <w:noProof/>
                <w:webHidden/>
              </w:rPr>
              <w:fldChar w:fldCharType="end"/>
            </w:r>
          </w:hyperlink>
        </w:p>
        <w:p w14:paraId="52FE8960" w14:textId="426DB8BD" w:rsidR="003912F6" w:rsidRDefault="00000000">
          <w:pPr>
            <w:pStyle w:val="Verzeichnis2"/>
            <w:tabs>
              <w:tab w:val="left" w:pos="880"/>
              <w:tab w:val="right" w:leader="dot" w:pos="9062"/>
            </w:tabs>
            <w:rPr>
              <w:rFonts w:eastAsiaTheme="minorEastAsia"/>
              <w:noProof/>
              <w:lang w:eastAsia="de-DE"/>
            </w:rPr>
          </w:pPr>
          <w:hyperlink w:anchor="_Toc146115965" w:history="1">
            <w:r w:rsidR="003912F6" w:rsidRPr="00E26A68">
              <w:rPr>
                <w:rStyle w:val="Hyperlink"/>
                <w:noProof/>
              </w:rPr>
              <w:t>9.1</w:t>
            </w:r>
            <w:r w:rsidR="003912F6">
              <w:rPr>
                <w:rFonts w:eastAsiaTheme="minorEastAsia"/>
                <w:noProof/>
                <w:lang w:eastAsia="de-DE"/>
              </w:rPr>
              <w:tab/>
            </w:r>
            <w:r w:rsidR="003912F6" w:rsidRPr="00E26A68">
              <w:rPr>
                <w:rStyle w:val="Hyperlink"/>
                <w:noProof/>
              </w:rPr>
              <w:t>Dosierspender</w:t>
            </w:r>
            <w:r w:rsidR="003912F6">
              <w:rPr>
                <w:noProof/>
                <w:webHidden/>
              </w:rPr>
              <w:tab/>
            </w:r>
            <w:r w:rsidR="003912F6">
              <w:rPr>
                <w:noProof/>
                <w:webHidden/>
              </w:rPr>
              <w:fldChar w:fldCharType="begin"/>
            </w:r>
            <w:r w:rsidR="003912F6">
              <w:rPr>
                <w:noProof/>
                <w:webHidden/>
              </w:rPr>
              <w:instrText xml:space="preserve"> PAGEREF _Toc146115965 \h </w:instrText>
            </w:r>
            <w:r w:rsidR="003912F6">
              <w:rPr>
                <w:noProof/>
                <w:webHidden/>
              </w:rPr>
            </w:r>
            <w:r w:rsidR="003912F6">
              <w:rPr>
                <w:noProof/>
                <w:webHidden/>
              </w:rPr>
              <w:fldChar w:fldCharType="separate"/>
            </w:r>
            <w:r w:rsidR="003912F6">
              <w:rPr>
                <w:noProof/>
                <w:webHidden/>
              </w:rPr>
              <w:t>11</w:t>
            </w:r>
            <w:r w:rsidR="003912F6">
              <w:rPr>
                <w:noProof/>
                <w:webHidden/>
              </w:rPr>
              <w:fldChar w:fldCharType="end"/>
            </w:r>
          </w:hyperlink>
        </w:p>
        <w:p w14:paraId="09E8FFFF" w14:textId="4339BBCB" w:rsidR="003912F6" w:rsidRDefault="00000000">
          <w:pPr>
            <w:pStyle w:val="Verzeichnis2"/>
            <w:tabs>
              <w:tab w:val="left" w:pos="880"/>
              <w:tab w:val="right" w:leader="dot" w:pos="9062"/>
            </w:tabs>
            <w:rPr>
              <w:rFonts w:eastAsiaTheme="minorEastAsia"/>
              <w:noProof/>
              <w:lang w:eastAsia="de-DE"/>
            </w:rPr>
          </w:pPr>
          <w:hyperlink w:anchor="_Toc146115966" w:history="1">
            <w:r w:rsidR="003912F6" w:rsidRPr="00E26A68">
              <w:rPr>
                <w:rStyle w:val="Hyperlink"/>
                <w:noProof/>
              </w:rPr>
              <w:t>9.2</w:t>
            </w:r>
            <w:r w:rsidR="003912F6">
              <w:rPr>
                <w:rFonts w:eastAsiaTheme="minorEastAsia"/>
                <w:noProof/>
                <w:lang w:eastAsia="de-DE"/>
              </w:rPr>
              <w:tab/>
            </w:r>
            <w:r w:rsidR="003912F6" w:rsidRPr="00E26A68">
              <w:rPr>
                <w:rStyle w:val="Hyperlink"/>
                <w:noProof/>
              </w:rPr>
              <w:t>Reinigungsutensilien</w:t>
            </w:r>
            <w:r w:rsidR="003912F6">
              <w:rPr>
                <w:noProof/>
                <w:webHidden/>
              </w:rPr>
              <w:tab/>
            </w:r>
            <w:r w:rsidR="003912F6">
              <w:rPr>
                <w:noProof/>
                <w:webHidden/>
              </w:rPr>
              <w:fldChar w:fldCharType="begin"/>
            </w:r>
            <w:r w:rsidR="003912F6">
              <w:rPr>
                <w:noProof/>
                <w:webHidden/>
              </w:rPr>
              <w:instrText xml:space="preserve"> PAGEREF _Toc146115966 \h </w:instrText>
            </w:r>
            <w:r w:rsidR="003912F6">
              <w:rPr>
                <w:noProof/>
                <w:webHidden/>
              </w:rPr>
            </w:r>
            <w:r w:rsidR="003912F6">
              <w:rPr>
                <w:noProof/>
                <w:webHidden/>
              </w:rPr>
              <w:fldChar w:fldCharType="separate"/>
            </w:r>
            <w:r w:rsidR="003912F6">
              <w:rPr>
                <w:noProof/>
                <w:webHidden/>
              </w:rPr>
              <w:t>11</w:t>
            </w:r>
            <w:r w:rsidR="003912F6">
              <w:rPr>
                <w:noProof/>
                <w:webHidden/>
              </w:rPr>
              <w:fldChar w:fldCharType="end"/>
            </w:r>
          </w:hyperlink>
        </w:p>
        <w:p w14:paraId="4AB17E20" w14:textId="719CFFB5" w:rsidR="003912F6" w:rsidRDefault="00000000">
          <w:pPr>
            <w:pStyle w:val="Verzeichnis1"/>
            <w:rPr>
              <w:rFonts w:eastAsiaTheme="minorEastAsia"/>
              <w:noProof/>
              <w:lang w:eastAsia="de-DE"/>
            </w:rPr>
          </w:pPr>
          <w:hyperlink w:anchor="_Toc146115967" w:history="1">
            <w:r w:rsidR="003912F6" w:rsidRPr="00E26A68">
              <w:rPr>
                <w:rStyle w:val="Hyperlink"/>
                <w:noProof/>
              </w:rPr>
              <w:t>10</w:t>
            </w:r>
            <w:r w:rsidR="003912F6">
              <w:rPr>
                <w:rFonts w:eastAsiaTheme="minorEastAsia"/>
                <w:noProof/>
                <w:lang w:eastAsia="de-DE"/>
              </w:rPr>
              <w:tab/>
            </w:r>
            <w:r w:rsidR="003912F6" w:rsidRPr="00E26A68">
              <w:rPr>
                <w:rStyle w:val="Hyperlink"/>
                <w:noProof/>
              </w:rPr>
              <w:t>Aufbewahrungsverordnungen</w:t>
            </w:r>
            <w:r w:rsidR="003912F6">
              <w:rPr>
                <w:noProof/>
                <w:webHidden/>
              </w:rPr>
              <w:tab/>
            </w:r>
            <w:r w:rsidR="003912F6">
              <w:rPr>
                <w:noProof/>
                <w:webHidden/>
              </w:rPr>
              <w:fldChar w:fldCharType="begin"/>
            </w:r>
            <w:r w:rsidR="003912F6">
              <w:rPr>
                <w:noProof/>
                <w:webHidden/>
              </w:rPr>
              <w:instrText xml:space="preserve"> PAGEREF _Toc146115967 \h </w:instrText>
            </w:r>
            <w:r w:rsidR="003912F6">
              <w:rPr>
                <w:noProof/>
                <w:webHidden/>
              </w:rPr>
            </w:r>
            <w:r w:rsidR="003912F6">
              <w:rPr>
                <w:noProof/>
                <w:webHidden/>
              </w:rPr>
              <w:fldChar w:fldCharType="separate"/>
            </w:r>
            <w:r w:rsidR="003912F6">
              <w:rPr>
                <w:noProof/>
                <w:webHidden/>
              </w:rPr>
              <w:t>11</w:t>
            </w:r>
            <w:r w:rsidR="003912F6">
              <w:rPr>
                <w:noProof/>
                <w:webHidden/>
              </w:rPr>
              <w:fldChar w:fldCharType="end"/>
            </w:r>
          </w:hyperlink>
        </w:p>
        <w:p w14:paraId="16407D13" w14:textId="61DD7A7D" w:rsidR="003912F6" w:rsidRDefault="00000000">
          <w:pPr>
            <w:pStyle w:val="Verzeichnis2"/>
            <w:tabs>
              <w:tab w:val="left" w:pos="880"/>
              <w:tab w:val="right" w:leader="dot" w:pos="9062"/>
            </w:tabs>
            <w:rPr>
              <w:rFonts w:eastAsiaTheme="minorEastAsia"/>
              <w:noProof/>
              <w:lang w:eastAsia="de-DE"/>
            </w:rPr>
          </w:pPr>
          <w:hyperlink w:anchor="_Toc146115968" w:history="1">
            <w:r w:rsidR="003912F6" w:rsidRPr="00E26A68">
              <w:rPr>
                <w:rStyle w:val="Hyperlink"/>
                <w:noProof/>
              </w:rPr>
              <w:t>10.1</w:t>
            </w:r>
            <w:r w:rsidR="003912F6">
              <w:rPr>
                <w:rFonts w:eastAsiaTheme="minorEastAsia"/>
                <w:noProof/>
                <w:lang w:eastAsia="de-DE"/>
              </w:rPr>
              <w:tab/>
            </w:r>
            <w:r w:rsidR="003912F6" w:rsidRPr="00E26A68">
              <w:rPr>
                <w:rStyle w:val="Hyperlink"/>
                <w:noProof/>
              </w:rPr>
              <w:t>Aufbewahrungsorte</w:t>
            </w:r>
            <w:r w:rsidR="003912F6">
              <w:rPr>
                <w:noProof/>
                <w:webHidden/>
              </w:rPr>
              <w:tab/>
            </w:r>
            <w:r w:rsidR="003912F6">
              <w:rPr>
                <w:noProof/>
                <w:webHidden/>
              </w:rPr>
              <w:fldChar w:fldCharType="begin"/>
            </w:r>
            <w:r w:rsidR="003912F6">
              <w:rPr>
                <w:noProof/>
                <w:webHidden/>
              </w:rPr>
              <w:instrText xml:space="preserve"> PAGEREF _Toc146115968 \h </w:instrText>
            </w:r>
            <w:r w:rsidR="003912F6">
              <w:rPr>
                <w:noProof/>
                <w:webHidden/>
              </w:rPr>
            </w:r>
            <w:r w:rsidR="003912F6">
              <w:rPr>
                <w:noProof/>
                <w:webHidden/>
              </w:rPr>
              <w:fldChar w:fldCharType="separate"/>
            </w:r>
            <w:r w:rsidR="003912F6">
              <w:rPr>
                <w:noProof/>
                <w:webHidden/>
              </w:rPr>
              <w:t>11</w:t>
            </w:r>
            <w:r w:rsidR="003912F6">
              <w:rPr>
                <w:noProof/>
                <w:webHidden/>
              </w:rPr>
              <w:fldChar w:fldCharType="end"/>
            </w:r>
          </w:hyperlink>
        </w:p>
        <w:p w14:paraId="430B0783" w14:textId="1B2D446C" w:rsidR="003912F6" w:rsidRDefault="00000000">
          <w:pPr>
            <w:pStyle w:val="Verzeichnis2"/>
            <w:tabs>
              <w:tab w:val="left" w:pos="880"/>
              <w:tab w:val="right" w:leader="dot" w:pos="9062"/>
            </w:tabs>
            <w:rPr>
              <w:rFonts w:eastAsiaTheme="minorEastAsia"/>
              <w:noProof/>
              <w:lang w:eastAsia="de-DE"/>
            </w:rPr>
          </w:pPr>
          <w:hyperlink w:anchor="_Toc146115969" w:history="1">
            <w:r w:rsidR="003912F6" w:rsidRPr="00E26A68">
              <w:rPr>
                <w:rStyle w:val="Hyperlink"/>
                <w:noProof/>
              </w:rPr>
              <w:t>10.2</w:t>
            </w:r>
            <w:r w:rsidR="003912F6">
              <w:rPr>
                <w:rFonts w:eastAsiaTheme="minorEastAsia"/>
                <w:noProof/>
                <w:lang w:eastAsia="de-DE"/>
              </w:rPr>
              <w:tab/>
            </w:r>
            <w:r w:rsidR="003912F6" w:rsidRPr="00E26A68">
              <w:rPr>
                <w:rStyle w:val="Hyperlink"/>
                <w:noProof/>
              </w:rPr>
              <w:t>Dokumentation Gefahrenstoffe</w:t>
            </w:r>
            <w:r w:rsidR="003912F6">
              <w:rPr>
                <w:noProof/>
                <w:webHidden/>
              </w:rPr>
              <w:tab/>
            </w:r>
            <w:r w:rsidR="003912F6">
              <w:rPr>
                <w:noProof/>
                <w:webHidden/>
              </w:rPr>
              <w:fldChar w:fldCharType="begin"/>
            </w:r>
            <w:r w:rsidR="003912F6">
              <w:rPr>
                <w:noProof/>
                <w:webHidden/>
              </w:rPr>
              <w:instrText xml:space="preserve"> PAGEREF _Toc146115969 \h </w:instrText>
            </w:r>
            <w:r w:rsidR="003912F6">
              <w:rPr>
                <w:noProof/>
                <w:webHidden/>
              </w:rPr>
            </w:r>
            <w:r w:rsidR="003912F6">
              <w:rPr>
                <w:noProof/>
                <w:webHidden/>
              </w:rPr>
              <w:fldChar w:fldCharType="separate"/>
            </w:r>
            <w:r w:rsidR="003912F6">
              <w:rPr>
                <w:noProof/>
                <w:webHidden/>
              </w:rPr>
              <w:t>11</w:t>
            </w:r>
            <w:r w:rsidR="003912F6">
              <w:rPr>
                <w:noProof/>
                <w:webHidden/>
              </w:rPr>
              <w:fldChar w:fldCharType="end"/>
            </w:r>
          </w:hyperlink>
        </w:p>
        <w:p w14:paraId="192BFC9E" w14:textId="776E4A25" w:rsidR="003912F6" w:rsidRDefault="00000000">
          <w:pPr>
            <w:pStyle w:val="Verzeichnis1"/>
            <w:rPr>
              <w:rFonts w:eastAsiaTheme="minorEastAsia"/>
              <w:noProof/>
              <w:lang w:eastAsia="de-DE"/>
            </w:rPr>
          </w:pPr>
          <w:hyperlink w:anchor="_Toc146115970" w:history="1">
            <w:r w:rsidR="003912F6" w:rsidRPr="00E26A68">
              <w:rPr>
                <w:rStyle w:val="Hyperlink"/>
                <w:noProof/>
              </w:rPr>
              <w:t>11</w:t>
            </w:r>
            <w:r w:rsidR="003912F6">
              <w:rPr>
                <w:rFonts w:eastAsiaTheme="minorEastAsia"/>
                <w:noProof/>
                <w:lang w:eastAsia="de-DE"/>
              </w:rPr>
              <w:tab/>
            </w:r>
            <w:r w:rsidR="003912F6" w:rsidRPr="00E26A68">
              <w:rPr>
                <w:rStyle w:val="Hyperlink"/>
                <w:noProof/>
              </w:rPr>
              <w:t>Wäschehygiene</w:t>
            </w:r>
            <w:r w:rsidR="003912F6">
              <w:rPr>
                <w:noProof/>
                <w:webHidden/>
              </w:rPr>
              <w:tab/>
            </w:r>
            <w:r w:rsidR="003912F6">
              <w:rPr>
                <w:noProof/>
                <w:webHidden/>
              </w:rPr>
              <w:fldChar w:fldCharType="begin"/>
            </w:r>
            <w:r w:rsidR="003912F6">
              <w:rPr>
                <w:noProof/>
                <w:webHidden/>
              </w:rPr>
              <w:instrText xml:space="preserve"> PAGEREF _Toc146115970 \h </w:instrText>
            </w:r>
            <w:r w:rsidR="003912F6">
              <w:rPr>
                <w:noProof/>
                <w:webHidden/>
              </w:rPr>
            </w:r>
            <w:r w:rsidR="003912F6">
              <w:rPr>
                <w:noProof/>
                <w:webHidden/>
              </w:rPr>
              <w:fldChar w:fldCharType="separate"/>
            </w:r>
            <w:r w:rsidR="003912F6">
              <w:rPr>
                <w:noProof/>
                <w:webHidden/>
              </w:rPr>
              <w:t>11</w:t>
            </w:r>
            <w:r w:rsidR="003912F6">
              <w:rPr>
                <w:noProof/>
                <w:webHidden/>
              </w:rPr>
              <w:fldChar w:fldCharType="end"/>
            </w:r>
          </w:hyperlink>
        </w:p>
        <w:p w14:paraId="4786EC93" w14:textId="155C4B0A" w:rsidR="003912F6" w:rsidRDefault="00000000">
          <w:pPr>
            <w:pStyle w:val="Verzeichnis1"/>
            <w:rPr>
              <w:rFonts w:eastAsiaTheme="minorEastAsia"/>
              <w:noProof/>
              <w:lang w:eastAsia="de-DE"/>
            </w:rPr>
          </w:pPr>
          <w:hyperlink w:anchor="_Toc146115971" w:history="1">
            <w:r w:rsidR="003912F6" w:rsidRPr="00E26A68">
              <w:rPr>
                <w:rStyle w:val="Hyperlink"/>
                <w:noProof/>
              </w:rPr>
              <w:t>12</w:t>
            </w:r>
            <w:r w:rsidR="003912F6">
              <w:rPr>
                <w:rFonts w:eastAsiaTheme="minorEastAsia"/>
                <w:noProof/>
                <w:lang w:eastAsia="de-DE"/>
              </w:rPr>
              <w:tab/>
            </w:r>
            <w:r w:rsidR="003912F6" w:rsidRPr="00E26A68">
              <w:rPr>
                <w:rStyle w:val="Hyperlink"/>
                <w:noProof/>
              </w:rPr>
              <w:t>Umgang mit Lebensmitteln</w:t>
            </w:r>
            <w:r w:rsidR="003912F6">
              <w:rPr>
                <w:noProof/>
                <w:webHidden/>
              </w:rPr>
              <w:tab/>
            </w:r>
            <w:r w:rsidR="003912F6">
              <w:rPr>
                <w:noProof/>
                <w:webHidden/>
              </w:rPr>
              <w:fldChar w:fldCharType="begin"/>
            </w:r>
            <w:r w:rsidR="003912F6">
              <w:rPr>
                <w:noProof/>
                <w:webHidden/>
              </w:rPr>
              <w:instrText xml:space="preserve"> PAGEREF _Toc146115971 \h </w:instrText>
            </w:r>
            <w:r w:rsidR="003912F6">
              <w:rPr>
                <w:noProof/>
                <w:webHidden/>
              </w:rPr>
            </w:r>
            <w:r w:rsidR="003912F6">
              <w:rPr>
                <w:noProof/>
                <w:webHidden/>
              </w:rPr>
              <w:fldChar w:fldCharType="separate"/>
            </w:r>
            <w:r w:rsidR="003912F6">
              <w:rPr>
                <w:noProof/>
                <w:webHidden/>
              </w:rPr>
              <w:t>12</w:t>
            </w:r>
            <w:r w:rsidR="003912F6">
              <w:rPr>
                <w:noProof/>
                <w:webHidden/>
              </w:rPr>
              <w:fldChar w:fldCharType="end"/>
            </w:r>
          </w:hyperlink>
        </w:p>
        <w:p w14:paraId="1E2E9F91" w14:textId="46AA1D96" w:rsidR="003912F6" w:rsidRDefault="00000000">
          <w:pPr>
            <w:pStyle w:val="Verzeichnis2"/>
            <w:tabs>
              <w:tab w:val="left" w:pos="880"/>
              <w:tab w:val="right" w:leader="dot" w:pos="9062"/>
            </w:tabs>
            <w:rPr>
              <w:rFonts w:eastAsiaTheme="minorEastAsia"/>
              <w:noProof/>
              <w:lang w:eastAsia="de-DE"/>
            </w:rPr>
          </w:pPr>
          <w:hyperlink w:anchor="_Toc146115972" w:history="1">
            <w:r w:rsidR="003912F6" w:rsidRPr="00E26A68">
              <w:rPr>
                <w:rStyle w:val="Hyperlink"/>
                <w:noProof/>
              </w:rPr>
              <w:t>12.1</w:t>
            </w:r>
            <w:r w:rsidR="003912F6">
              <w:rPr>
                <w:rFonts w:eastAsiaTheme="minorEastAsia"/>
                <w:noProof/>
                <w:lang w:eastAsia="de-DE"/>
              </w:rPr>
              <w:tab/>
            </w:r>
            <w:r w:rsidR="003912F6" w:rsidRPr="00E26A68">
              <w:rPr>
                <w:rStyle w:val="Hyperlink"/>
                <w:noProof/>
              </w:rPr>
              <w:t>Speisenabgabe</w:t>
            </w:r>
            <w:r w:rsidR="003912F6">
              <w:rPr>
                <w:noProof/>
                <w:webHidden/>
              </w:rPr>
              <w:tab/>
            </w:r>
            <w:r w:rsidR="003912F6">
              <w:rPr>
                <w:noProof/>
                <w:webHidden/>
              </w:rPr>
              <w:fldChar w:fldCharType="begin"/>
            </w:r>
            <w:r w:rsidR="003912F6">
              <w:rPr>
                <w:noProof/>
                <w:webHidden/>
              </w:rPr>
              <w:instrText xml:space="preserve"> PAGEREF _Toc146115972 \h </w:instrText>
            </w:r>
            <w:r w:rsidR="003912F6">
              <w:rPr>
                <w:noProof/>
                <w:webHidden/>
              </w:rPr>
            </w:r>
            <w:r w:rsidR="003912F6">
              <w:rPr>
                <w:noProof/>
                <w:webHidden/>
              </w:rPr>
              <w:fldChar w:fldCharType="separate"/>
            </w:r>
            <w:r w:rsidR="003912F6">
              <w:rPr>
                <w:noProof/>
                <w:webHidden/>
              </w:rPr>
              <w:t>12</w:t>
            </w:r>
            <w:r w:rsidR="003912F6">
              <w:rPr>
                <w:noProof/>
                <w:webHidden/>
              </w:rPr>
              <w:fldChar w:fldCharType="end"/>
            </w:r>
          </w:hyperlink>
        </w:p>
        <w:p w14:paraId="7DAC412F" w14:textId="0A8A5210" w:rsidR="003912F6" w:rsidRDefault="00000000">
          <w:pPr>
            <w:pStyle w:val="Verzeichnis2"/>
            <w:tabs>
              <w:tab w:val="left" w:pos="880"/>
              <w:tab w:val="right" w:leader="dot" w:pos="9062"/>
            </w:tabs>
            <w:rPr>
              <w:rFonts w:eastAsiaTheme="minorEastAsia"/>
              <w:noProof/>
              <w:lang w:eastAsia="de-DE"/>
            </w:rPr>
          </w:pPr>
          <w:hyperlink w:anchor="_Toc146115973" w:history="1">
            <w:r w:rsidR="003912F6" w:rsidRPr="00E26A68">
              <w:rPr>
                <w:rStyle w:val="Hyperlink"/>
                <w:noProof/>
              </w:rPr>
              <w:t>12.2</w:t>
            </w:r>
            <w:r w:rsidR="003912F6">
              <w:rPr>
                <w:rFonts w:eastAsiaTheme="minorEastAsia"/>
                <w:noProof/>
                <w:lang w:eastAsia="de-DE"/>
              </w:rPr>
              <w:tab/>
            </w:r>
            <w:r w:rsidR="003912F6" w:rsidRPr="00E26A68">
              <w:rPr>
                <w:rStyle w:val="Hyperlink"/>
                <w:noProof/>
              </w:rPr>
              <w:t>Personen mit Lebensmittelkontakt</w:t>
            </w:r>
            <w:r w:rsidR="003912F6">
              <w:rPr>
                <w:noProof/>
                <w:webHidden/>
              </w:rPr>
              <w:tab/>
            </w:r>
            <w:r w:rsidR="003912F6">
              <w:rPr>
                <w:noProof/>
                <w:webHidden/>
              </w:rPr>
              <w:fldChar w:fldCharType="begin"/>
            </w:r>
            <w:r w:rsidR="003912F6">
              <w:rPr>
                <w:noProof/>
                <w:webHidden/>
              </w:rPr>
              <w:instrText xml:space="preserve"> PAGEREF _Toc146115973 \h </w:instrText>
            </w:r>
            <w:r w:rsidR="003912F6">
              <w:rPr>
                <w:noProof/>
                <w:webHidden/>
              </w:rPr>
            </w:r>
            <w:r w:rsidR="003912F6">
              <w:rPr>
                <w:noProof/>
                <w:webHidden/>
              </w:rPr>
              <w:fldChar w:fldCharType="separate"/>
            </w:r>
            <w:r w:rsidR="003912F6">
              <w:rPr>
                <w:noProof/>
                <w:webHidden/>
              </w:rPr>
              <w:t>12</w:t>
            </w:r>
            <w:r w:rsidR="003912F6">
              <w:rPr>
                <w:noProof/>
                <w:webHidden/>
              </w:rPr>
              <w:fldChar w:fldCharType="end"/>
            </w:r>
          </w:hyperlink>
        </w:p>
        <w:p w14:paraId="544D9B2A" w14:textId="37E28F03" w:rsidR="003912F6" w:rsidRDefault="00000000">
          <w:pPr>
            <w:pStyle w:val="Verzeichnis2"/>
            <w:tabs>
              <w:tab w:val="left" w:pos="880"/>
              <w:tab w:val="right" w:leader="dot" w:pos="9062"/>
            </w:tabs>
            <w:rPr>
              <w:rFonts w:eastAsiaTheme="minorEastAsia"/>
              <w:noProof/>
              <w:lang w:eastAsia="de-DE"/>
            </w:rPr>
          </w:pPr>
          <w:hyperlink w:anchor="_Toc146115974" w:history="1">
            <w:r w:rsidR="003912F6" w:rsidRPr="00E26A68">
              <w:rPr>
                <w:rStyle w:val="Hyperlink"/>
                <w:noProof/>
              </w:rPr>
              <w:t>12.3</w:t>
            </w:r>
            <w:r w:rsidR="003912F6">
              <w:rPr>
                <w:rFonts w:eastAsiaTheme="minorEastAsia"/>
                <w:noProof/>
                <w:lang w:eastAsia="de-DE"/>
              </w:rPr>
              <w:tab/>
            </w:r>
            <w:r w:rsidR="003912F6" w:rsidRPr="00E26A68">
              <w:rPr>
                <w:rStyle w:val="Hyperlink"/>
                <w:noProof/>
              </w:rPr>
              <w:t>Flächen mit Lebensmittelkontakt</w:t>
            </w:r>
            <w:r w:rsidR="003912F6">
              <w:rPr>
                <w:noProof/>
                <w:webHidden/>
              </w:rPr>
              <w:tab/>
            </w:r>
            <w:r w:rsidR="003912F6">
              <w:rPr>
                <w:noProof/>
                <w:webHidden/>
              </w:rPr>
              <w:fldChar w:fldCharType="begin"/>
            </w:r>
            <w:r w:rsidR="003912F6">
              <w:rPr>
                <w:noProof/>
                <w:webHidden/>
              </w:rPr>
              <w:instrText xml:space="preserve"> PAGEREF _Toc146115974 \h </w:instrText>
            </w:r>
            <w:r w:rsidR="003912F6">
              <w:rPr>
                <w:noProof/>
                <w:webHidden/>
              </w:rPr>
            </w:r>
            <w:r w:rsidR="003912F6">
              <w:rPr>
                <w:noProof/>
                <w:webHidden/>
              </w:rPr>
              <w:fldChar w:fldCharType="separate"/>
            </w:r>
            <w:r w:rsidR="003912F6">
              <w:rPr>
                <w:noProof/>
                <w:webHidden/>
              </w:rPr>
              <w:t>13</w:t>
            </w:r>
            <w:r w:rsidR="003912F6">
              <w:rPr>
                <w:noProof/>
                <w:webHidden/>
              </w:rPr>
              <w:fldChar w:fldCharType="end"/>
            </w:r>
          </w:hyperlink>
        </w:p>
        <w:p w14:paraId="40467419" w14:textId="301826D8" w:rsidR="003912F6" w:rsidRDefault="00000000">
          <w:pPr>
            <w:pStyle w:val="Verzeichnis2"/>
            <w:tabs>
              <w:tab w:val="left" w:pos="880"/>
              <w:tab w:val="right" w:leader="dot" w:pos="9062"/>
            </w:tabs>
            <w:rPr>
              <w:rFonts w:eastAsiaTheme="minorEastAsia"/>
              <w:noProof/>
              <w:lang w:eastAsia="de-DE"/>
            </w:rPr>
          </w:pPr>
          <w:hyperlink w:anchor="_Toc146115975" w:history="1">
            <w:r w:rsidR="003912F6" w:rsidRPr="00E26A68">
              <w:rPr>
                <w:rStyle w:val="Hyperlink"/>
                <w:noProof/>
              </w:rPr>
              <w:t>12.4</w:t>
            </w:r>
            <w:r w:rsidR="003912F6">
              <w:rPr>
                <w:rFonts w:eastAsiaTheme="minorEastAsia"/>
                <w:noProof/>
                <w:lang w:eastAsia="de-DE"/>
              </w:rPr>
              <w:tab/>
            </w:r>
            <w:r w:rsidR="003912F6" w:rsidRPr="00E26A68">
              <w:rPr>
                <w:rStyle w:val="Hyperlink"/>
                <w:noProof/>
              </w:rPr>
              <w:t>Mitgebrachte Speisen von Familien</w:t>
            </w:r>
            <w:r w:rsidR="003912F6">
              <w:rPr>
                <w:noProof/>
                <w:webHidden/>
              </w:rPr>
              <w:tab/>
            </w:r>
            <w:r w:rsidR="003912F6">
              <w:rPr>
                <w:noProof/>
                <w:webHidden/>
              </w:rPr>
              <w:fldChar w:fldCharType="begin"/>
            </w:r>
            <w:r w:rsidR="003912F6">
              <w:rPr>
                <w:noProof/>
                <w:webHidden/>
              </w:rPr>
              <w:instrText xml:space="preserve"> PAGEREF _Toc146115975 \h </w:instrText>
            </w:r>
            <w:r w:rsidR="003912F6">
              <w:rPr>
                <w:noProof/>
                <w:webHidden/>
              </w:rPr>
            </w:r>
            <w:r w:rsidR="003912F6">
              <w:rPr>
                <w:noProof/>
                <w:webHidden/>
              </w:rPr>
              <w:fldChar w:fldCharType="separate"/>
            </w:r>
            <w:r w:rsidR="003912F6">
              <w:rPr>
                <w:noProof/>
                <w:webHidden/>
              </w:rPr>
              <w:t>13</w:t>
            </w:r>
            <w:r w:rsidR="003912F6">
              <w:rPr>
                <w:noProof/>
                <w:webHidden/>
              </w:rPr>
              <w:fldChar w:fldCharType="end"/>
            </w:r>
          </w:hyperlink>
        </w:p>
        <w:p w14:paraId="69E0B4C0" w14:textId="0A95C164" w:rsidR="003912F6" w:rsidRDefault="00000000">
          <w:pPr>
            <w:pStyle w:val="Verzeichnis1"/>
            <w:rPr>
              <w:rFonts w:eastAsiaTheme="minorEastAsia"/>
              <w:noProof/>
              <w:lang w:eastAsia="de-DE"/>
            </w:rPr>
          </w:pPr>
          <w:hyperlink w:anchor="_Toc146115976" w:history="1">
            <w:r w:rsidR="003912F6" w:rsidRPr="00E26A68">
              <w:rPr>
                <w:rStyle w:val="Hyperlink"/>
                <w:noProof/>
              </w:rPr>
              <w:t>13</w:t>
            </w:r>
            <w:r w:rsidR="003912F6">
              <w:rPr>
                <w:rFonts w:eastAsiaTheme="minorEastAsia"/>
                <w:noProof/>
                <w:lang w:eastAsia="de-DE"/>
              </w:rPr>
              <w:tab/>
            </w:r>
            <w:r w:rsidR="003912F6" w:rsidRPr="00E26A68">
              <w:rPr>
                <w:rStyle w:val="Hyperlink"/>
                <w:noProof/>
              </w:rPr>
              <w:t>Abfallbeseitigung</w:t>
            </w:r>
            <w:r w:rsidR="003912F6">
              <w:rPr>
                <w:noProof/>
                <w:webHidden/>
              </w:rPr>
              <w:tab/>
            </w:r>
            <w:r w:rsidR="003912F6">
              <w:rPr>
                <w:noProof/>
                <w:webHidden/>
              </w:rPr>
              <w:fldChar w:fldCharType="begin"/>
            </w:r>
            <w:r w:rsidR="003912F6">
              <w:rPr>
                <w:noProof/>
                <w:webHidden/>
              </w:rPr>
              <w:instrText xml:space="preserve"> PAGEREF _Toc146115976 \h </w:instrText>
            </w:r>
            <w:r w:rsidR="003912F6">
              <w:rPr>
                <w:noProof/>
                <w:webHidden/>
              </w:rPr>
            </w:r>
            <w:r w:rsidR="003912F6">
              <w:rPr>
                <w:noProof/>
                <w:webHidden/>
              </w:rPr>
              <w:fldChar w:fldCharType="separate"/>
            </w:r>
            <w:r w:rsidR="003912F6">
              <w:rPr>
                <w:noProof/>
                <w:webHidden/>
              </w:rPr>
              <w:t>13</w:t>
            </w:r>
            <w:r w:rsidR="003912F6">
              <w:rPr>
                <w:noProof/>
                <w:webHidden/>
              </w:rPr>
              <w:fldChar w:fldCharType="end"/>
            </w:r>
          </w:hyperlink>
        </w:p>
        <w:p w14:paraId="6C832980" w14:textId="7954170F" w:rsidR="003912F6" w:rsidRDefault="00000000">
          <w:pPr>
            <w:pStyle w:val="Verzeichnis1"/>
            <w:rPr>
              <w:rFonts w:eastAsiaTheme="minorEastAsia"/>
              <w:noProof/>
              <w:lang w:eastAsia="de-DE"/>
            </w:rPr>
          </w:pPr>
          <w:hyperlink w:anchor="_Toc146115977" w:history="1">
            <w:r w:rsidR="003912F6" w:rsidRPr="00E26A68">
              <w:rPr>
                <w:rStyle w:val="Hyperlink"/>
                <w:noProof/>
              </w:rPr>
              <w:t>14</w:t>
            </w:r>
            <w:r w:rsidR="003912F6">
              <w:rPr>
                <w:rFonts w:eastAsiaTheme="minorEastAsia"/>
                <w:noProof/>
                <w:lang w:eastAsia="de-DE"/>
              </w:rPr>
              <w:tab/>
            </w:r>
            <w:r w:rsidR="003912F6" w:rsidRPr="00E26A68">
              <w:rPr>
                <w:rStyle w:val="Hyperlink"/>
                <w:noProof/>
              </w:rPr>
              <w:t>Tierhaltung und Pflanzen</w:t>
            </w:r>
            <w:r w:rsidR="003912F6">
              <w:rPr>
                <w:noProof/>
                <w:webHidden/>
              </w:rPr>
              <w:tab/>
            </w:r>
            <w:r w:rsidR="003912F6">
              <w:rPr>
                <w:noProof/>
                <w:webHidden/>
              </w:rPr>
              <w:fldChar w:fldCharType="begin"/>
            </w:r>
            <w:r w:rsidR="003912F6">
              <w:rPr>
                <w:noProof/>
                <w:webHidden/>
              </w:rPr>
              <w:instrText xml:space="preserve"> PAGEREF _Toc146115977 \h </w:instrText>
            </w:r>
            <w:r w:rsidR="003912F6">
              <w:rPr>
                <w:noProof/>
                <w:webHidden/>
              </w:rPr>
            </w:r>
            <w:r w:rsidR="003912F6">
              <w:rPr>
                <w:noProof/>
                <w:webHidden/>
              </w:rPr>
              <w:fldChar w:fldCharType="separate"/>
            </w:r>
            <w:r w:rsidR="003912F6">
              <w:rPr>
                <w:noProof/>
                <w:webHidden/>
              </w:rPr>
              <w:t>13</w:t>
            </w:r>
            <w:r w:rsidR="003912F6">
              <w:rPr>
                <w:noProof/>
                <w:webHidden/>
              </w:rPr>
              <w:fldChar w:fldCharType="end"/>
            </w:r>
          </w:hyperlink>
        </w:p>
        <w:p w14:paraId="7EDC0816" w14:textId="0B69ABDE" w:rsidR="003912F6" w:rsidRDefault="00000000">
          <w:pPr>
            <w:pStyle w:val="Verzeichnis2"/>
            <w:tabs>
              <w:tab w:val="left" w:pos="880"/>
              <w:tab w:val="right" w:leader="dot" w:pos="9062"/>
            </w:tabs>
            <w:rPr>
              <w:rFonts w:eastAsiaTheme="minorEastAsia"/>
              <w:noProof/>
              <w:lang w:eastAsia="de-DE"/>
            </w:rPr>
          </w:pPr>
          <w:hyperlink w:anchor="_Toc146115978" w:history="1">
            <w:r w:rsidR="003912F6" w:rsidRPr="00E26A68">
              <w:rPr>
                <w:rStyle w:val="Hyperlink"/>
                <w:noProof/>
              </w:rPr>
              <w:t>14.1</w:t>
            </w:r>
            <w:r w:rsidR="003912F6">
              <w:rPr>
                <w:rFonts w:eastAsiaTheme="minorEastAsia"/>
                <w:noProof/>
                <w:lang w:eastAsia="de-DE"/>
              </w:rPr>
              <w:tab/>
            </w:r>
            <w:r w:rsidR="003912F6" w:rsidRPr="00E26A68">
              <w:rPr>
                <w:rStyle w:val="Hyperlink"/>
                <w:noProof/>
              </w:rPr>
              <w:t>Tiere</w:t>
            </w:r>
            <w:r w:rsidR="003912F6">
              <w:rPr>
                <w:noProof/>
                <w:webHidden/>
              </w:rPr>
              <w:tab/>
            </w:r>
            <w:r w:rsidR="003912F6">
              <w:rPr>
                <w:noProof/>
                <w:webHidden/>
              </w:rPr>
              <w:fldChar w:fldCharType="begin"/>
            </w:r>
            <w:r w:rsidR="003912F6">
              <w:rPr>
                <w:noProof/>
                <w:webHidden/>
              </w:rPr>
              <w:instrText xml:space="preserve"> PAGEREF _Toc146115978 \h </w:instrText>
            </w:r>
            <w:r w:rsidR="003912F6">
              <w:rPr>
                <w:noProof/>
                <w:webHidden/>
              </w:rPr>
            </w:r>
            <w:r w:rsidR="003912F6">
              <w:rPr>
                <w:noProof/>
                <w:webHidden/>
              </w:rPr>
              <w:fldChar w:fldCharType="separate"/>
            </w:r>
            <w:r w:rsidR="003912F6">
              <w:rPr>
                <w:noProof/>
                <w:webHidden/>
              </w:rPr>
              <w:t>13</w:t>
            </w:r>
            <w:r w:rsidR="003912F6">
              <w:rPr>
                <w:noProof/>
                <w:webHidden/>
              </w:rPr>
              <w:fldChar w:fldCharType="end"/>
            </w:r>
          </w:hyperlink>
        </w:p>
        <w:p w14:paraId="5A2F261B" w14:textId="53B0E2F7" w:rsidR="003912F6" w:rsidRDefault="00000000">
          <w:pPr>
            <w:pStyle w:val="Verzeichnis2"/>
            <w:tabs>
              <w:tab w:val="left" w:pos="880"/>
              <w:tab w:val="right" w:leader="dot" w:pos="9062"/>
            </w:tabs>
            <w:rPr>
              <w:rFonts w:eastAsiaTheme="minorEastAsia"/>
              <w:noProof/>
              <w:lang w:eastAsia="de-DE"/>
            </w:rPr>
          </w:pPr>
          <w:hyperlink w:anchor="_Toc146115979" w:history="1">
            <w:r w:rsidR="003912F6" w:rsidRPr="00E26A68">
              <w:rPr>
                <w:rStyle w:val="Hyperlink"/>
                <w:noProof/>
              </w:rPr>
              <w:t>14.2</w:t>
            </w:r>
            <w:r w:rsidR="003912F6">
              <w:rPr>
                <w:rFonts w:eastAsiaTheme="minorEastAsia"/>
                <w:noProof/>
                <w:lang w:eastAsia="de-DE"/>
              </w:rPr>
              <w:tab/>
            </w:r>
            <w:r w:rsidR="003912F6" w:rsidRPr="00E26A68">
              <w:rPr>
                <w:rStyle w:val="Hyperlink"/>
                <w:noProof/>
              </w:rPr>
              <w:t>Pflanzen</w:t>
            </w:r>
            <w:r w:rsidR="003912F6">
              <w:rPr>
                <w:noProof/>
                <w:webHidden/>
              </w:rPr>
              <w:tab/>
            </w:r>
            <w:r w:rsidR="003912F6">
              <w:rPr>
                <w:noProof/>
                <w:webHidden/>
              </w:rPr>
              <w:fldChar w:fldCharType="begin"/>
            </w:r>
            <w:r w:rsidR="003912F6">
              <w:rPr>
                <w:noProof/>
                <w:webHidden/>
              </w:rPr>
              <w:instrText xml:space="preserve"> PAGEREF _Toc146115979 \h </w:instrText>
            </w:r>
            <w:r w:rsidR="003912F6">
              <w:rPr>
                <w:noProof/>
                <w:webHidden/>
              </w:rPr>
            </w:r>
            <w:r w:rsidR="003912F6">
              <w:rPr>
                <w:noProof/>
                <w:webHidden/>
              </w:rPr>
              <w:fldChar w:fldCharType="separate"/>
            </w:r>
            <w:r w:rsidR="003912F6">
              <w:rPr>
                <w:noProof/>
                <w:webHidden/>
              </w:rPr>
              <w:t>14</w:t>
            </w:r>
            <w:r w:rsidR="003912F6">
              <w:rPr>
                <w:noProof/>
                <w:webHidden/>
              </w:rPr>
              <w:fldChar w:fldCharType="end"/>
            </w:r>
          </w:hyperlink>
        </w:p>
        <w:p w14:paraId="5DD5CC39" w14:textId="46F32950" w:rsidR="003912F6" w:rsidRDefault="00000000">
          <w:pPr>
            <w:pStyle w:val="Verzeichnis2"/>
            <w:tabs>
              <w:tab w:val="left" w:pos="880"/>
              <w:tab w:val="right" w:leader="dot" w:pos="9062"/>
            </w:tabs>
            <w:rPr>
              <w:rFonts w:eastAsiaTheme="minorEastAsia"/>
              <w:noProof/>
              <w:lang w:eastAsia="de-DE"/>
            </w:rPr>
          </w:pPr>
          <w:hyperlink w:anchor="_Toc146115980" w:history="1">
            <w:r w:rsidR="003912F6" w:rsidRPr="00E26A68">
              <w:rPr>
                <w:rStyle w:val="Hyperlink"/>
                <w:noProof/>
              </w:rPr>
              <w:t>14.3</w:t>
            </w:r>
            <w:r w:rsidR="003912F6">
              <w:rPr>
                <w:rFonts w:eastAsiaTheme="minorEastAsia"/>
                <w:noProof/>
                <w:lang w:eastAsia="de-DE"/>
              </w:rPr>
              <w:tab/>
            </w:r>
            <w:r w:rsidR="003912F6" w:rsidRPr="00E26A68">
              <w:rPr>
                <w:rStyle w:val="Hyperlink"/>
                <w:noProof/>
              </w:rPr>
              <w:t>Nichtraucherschutz</w:t>
            </w:r>
            <w:r w:rsidR="003912F6">
              <w:rPr>
                <w:noProof/>
                <w:webHidden/>
              </w:rPr>
              <w:tab/>
            </w:r>
            <w:r w:rsidR="003912F6">
              <w:rPr>
                <w:noProof/>
                <w:webHidden/>
              </w:rPr>
              <w:fldChar w:fldCharType="begin"/>
            </w:r>
            <w:r w:rsidR="003912F6">
              <w:rPr>
                <w:noProof/>
                <w:webHidden/>
              </w:rPr>
              <w:instrText xml:space="preserve"> PAGEREF _Toc146115980 \h </w:instrText>
            </w:r>
            <w:r w:rsidR="003912F6">
              <w:rPr>
                <w:noProof/>
                <w:webHidden/>
              </w:rPr>
            </w:r>
            <w:r w:rsidR="003912F6">
              <w:rPr>
                <w:noProof/>
                <w:webHidden/>
              </w:rPr>
              <w:fldChar w:fldCharType="separate"/>
            </w:r>
            <w:r w:rsidR="003912F6">
              <w:rPr>
                <w:noProof/>
                <w:webHidden/>
              </w:rPr>
              <w:t>14</w:t>
            </w:r>
            <w:r w:rsidR="003912F6">
              <w:rPr>
                <w:noProof/>
                <w:webHidden/>
              </w:rPr>
              <w:fldChar w:fldCharType="end"/>
            </w:r>
          </w:hyperlink>
        </w:p>
        <w:p w14:paraId="6E088E8E" w14:textId="25072757" w:rsidR="003912F6" w:rsidRDefault="00000000">
          <w:pPr>
            <w:pStyle w:val="Verzeichnis1"/>
            <w:rPr>
              <w:rFonts w:eastAsiaTheme="minorEastAsia"/>
              <w:noProof/>
              <w:lang w:eastAsia="de-DE"/>
            </w:rPr>
          </w:pPr>
          <w:hyperlink w:anchor="_Toc146115981" w:history="1">
            <w:r w:rsidR="003912F6" w:rsidRPr="00E26A68">
              <w:rPr>
                <w:rStyle w:val="Hyperlink"/>
                <w:noProof/>
              </w:rPr>
              <w:t>15</w:t>
            </w:r>
            <w:r w:rsidR="003912F6">
              <w:rPr>
                <w:rFonts w:eastAsiaTheme="minorEastAsia"/>
                <w:noProof/>
                <w:lang w:eastAsia="de-DE"/>
              </w:rPr>
              <w:tab/>
            </w:r>
            <w:r w:rsidR="003912F6" w:rsidRPr="00E26A68">
              <w:rPr>
                <w:rStyle w:val="Hyperlink"/>
                <w:noProof/>
              </w:rPr>
              <w:t>Umgang mit infektiösen und leichtverbreitenden Krankheiten</w:t>
            </w:r>
            <w:r w:rsidR="003912F6">
              <w:rPr>
                <w:noProof/>
                <w:webHidden/>
              </w:rPr>
              <w:tab/>
            </w:r>
            <w:r w:rsidR="003912F6">
              <w:rPr>
                <w:noProof/>
                <w:webHidden/>
              </w:rPr>
              <w:fldChar w:fldCharType="begin"/>
            </w:r>
            <w:r w:rsidR="003912F6">
              <w:rPr>
                <w:noProof/>
                <w:webHidden/>
              </w:rPr>
              <w:instrText xml:space="preserve"> PAGEREF _Toc146115981 \h </w:instrText>
            </w:r>
            <w:r w:rsidR="003912F6">
              <w:rPr>
                <w:noProof/>
                <w:webHidden/>
              </w:rPr>
            </w:r>
            <w:r w:rsidR="003912F6">
              <w:rPr>
                <w:noProof/>
                <w:webHidden/>
              </w:rPr>
              <w:fldChar w:fldCharType="separate"/>
            </w:r>
            <w:r w:rsidR="003912F6">
              <w:rPr>
                <w:noProof/>
                <w:webHidden/>
              </w:rPr>
              <w:t>14</w:t>
            </w:r>
            <w:r w:rsidR="003912F6">
              <w:rPr>
                <w:noProof/>
                <w:webHidden/>
              </w:rPr>
              <w:fldChar w:fldCharType="end"/>
            </w:r>
          </w:hyperlink>
        </w:p>
        <w:p w14:paraId="5951D459" w14:textId="486D5D90" w:rsidR="003912F6" w:rsidRDefault="00000000">
          <w:pPr>
            <w:pStyle w:val="Verzeichnis2"/>
            <w:tabs>
              <w:tab w:val="left" w:pos="880"/>
              <w:tab w:val="right" w:leader="dot" w:pos="9062"/>
            </w:tabs>
            <w:rPr>
              <w:rFonts w:eastAsiaTheme="minorEastAsia"/>
              <w:noProof/>
              <w:lang w:eastAsia="de-DE"/>
            </w:rPr>
          </w:pPr>
          <w:hyperlink w:anchor="_Toc146115982" w:history="1">
            <w:r w:rsidR="003912F6" w:rsidRPr="00E26A68">
              <w:rPr>
                <w:rStyle w:val="Hyperlink"/>
                <w:noProof/>
              </w:rPr>
              <w:t>15.1</w:t>
            </w:r>
            <w:r w:rsidR="003912F6">
              <w:rPr>
                <w:rFonts w:eastAsiaTheme="minorEastAsia"/>
                <w:noProof/>
                <w:lang w:eastAsia="de-DE"/>
              </w:rPr>
              <w:tab/>
            </w:r>
            <w:r w:rsidR="003912F6" w:rsidRPr="00E26A68">
              <w:rPr>
                <w:rStyle w:val="Hyperlink"/>
                <w:noProof/>
              </w:rPr>
              <w:t>Aushänge</w:t>
            </w:r>
            <w:r w:rsidR="003912F6">
              <w:rPr>
                <w:noProof/>
                <w:webHidden/>
              </w:rPr>
              <w:tab/>
            </w:r>
            <w:r w:rsidR="003912F6">
              <w:rPr>
                <w:noProof/>
                <w:webHidden/>
              </w:rPr>
              <w:fldChar w:fldCharType="begin"/>
            </w:r>
            <w:r w:rsidR="003912F6">
              <w:rPr>
                <w:noProof/>
                <w:webHidden/>
              </w:rPr>
              <w:instrText xml:space="preserve"> PAGEREF _Toc146115982 \h </w:instrText>
            </w:r>
            <w:r w:rsidR="003912F6">
              <w:rPr>
                <w:noProof/>
                <w:webHidden/>
              </w:rPr>
            </w:r>
            <w:r w:rsidR="003912F6">
              <w:rPr>
                <w:noProof/>
                <w:webHidden/>
              </w:rPr>
              <w:fldChar w:fldCharType="separate"/>
            </w:r>
            <w:r w:rsidR="003912F6">
              <w:rPr>
                <w:noProof/>
                <w:webHidden/>
              </w:rPr>
              <w:t>14</w:t>
            </w:r>
            <w:r w:rsidR="003912F6">
              <w:rPr>
                <w:noProof/>
                <w:webHidden/>
              </w:rPr>
              <w:fldChar w:fldCharType="end"/>
            </w:r>
          </w:hyperlink>
        </w:p>
        <w:p w14:paraId="334C306D" w14:textId="3C8AA461" w:rsidR="003912F6" w:rsidRDefault="00000000">
          <w:pPr>
            <w:pStyle w:val="Verzeichnis2"/>
            <w:tabs>
              <w:tab w:val="left" w:pos="880"/>
              <w:tab w:val="right" w:leader="dot" w:pos="9062"/>
            </w:tabs>
            <w:rPr>
              <w:rFonts w:eastAsiaTheme="minorEastAsia"/>
              <w:noProof/>
              <w:lang w:eastAsia="de-DE"/>
            </w:rPr>
          </w:pPr>
          <w:hyperlink w:anchor="_Toc146115983" w:history="1">
            <w:r w:rsidR="003912F6" w:rsidRPr="00E26A68">
              <w:rPr>
                <w:rStyle w:val="Hyperlink"/>
                <w:noProof/>
              </w:rPr>
              <w:t>15.2</w:t>
            </w:r>
            <w:r w:rsidR="003912F6">
              <w:rPr>
                <w:rFonts w:eastAsiaTheme="minorEastAsia"/>
                <w:noProof/>
                <w:lang w:eastAsia="de-DE"/>
              </w:rPr>
              <w:tab/>
            </w:r>
            <w:r w:rsidR="003912F6" w:rsidRPr="00E26A68">
              <w:rPr>
                <w:rStyle w:val="Hyperlink"/>
                <w:noProof/>
              </w:rPr>
              <w:t>Reinigung bei Läuse-/Nissen-Befällen</w:t>
            </w:r>
            <w:r w:rsidR="003912F6">
              <w:rPr>
                <w:noProof/>
                <w:webHidden/>
              </w:rPr>
              <w:tab/>
            </w:r>
            <w:r w:rsidR="003912F6">
              <w:rPr>
                <w:noProof/>
                <w:webHidden/>
              </w:rPr>
              <w:fldChar w:fldCharType="begin"/>
            </w:r>
            <w:r w:rsidR="003912F6">
              <w:rPr>
                <w:noProof/>
                <w:webHidden/>
              </w:rPr>
              <w:instrText xml:space="preserve"> PAGEREF _Toc146115983 \h </w:instrText>
            </w:r>
            <w:r w:rsidR="003912F6">
              <w:rPr>
                <w:noProof/>
                <w:webHidden/>
              </w:rPr>
            </w:r>
            <w:r w:rsidR="003912F6">
              <w:rPr>
                <w:noProof/>
                <w:webHidden/>
              </w:rPr>
              <w:fldChar w:fldCharType="separate"/>
            </w:r>
            <w:r w:rsidR="003912F6">
              <w:rPr>
                <w:noProof/>
                <w:webHidden/>
              </w:rPr>
              <w:t>14</w:t>
            </w:r>
            <w:r w:rsidR="003912F6">
              <w:rPr>
                <w:noProof/>
                <w:webHidden/>
              </w:rPr>
              <w:fldChar w:fldCharType="end"/>
            </w:r>
          </w:hyperlink>
        </w:p>
        <w:p w14:paraId="0CEA9420" w14:textId="4594BCFB" w:rsidR="003912F6" w:rsidRDefault="00000000">
          <w:pPr>
            <w:pStyle w:val="Verzeichnis1"/>
            <w:rPr>
              <w:rFonts w:eastAsiaTheme="minorEastAsia"/>
              <w:noProof/>
              <w:lang w:eastAsia="de-DE"/>
            </w:rPr>
          </w:pPr>
          <w:hyperlink w:anchor="_Toc146115984" w:history="1">
            <w:r w:rsidR="003912F6" w:rsidRPr="00E26A68">
              <w:rPr>
                <w:rStyle w:val="Hyperlink"/>
                <w:noProof/>
              </w:rPr>
              <w:t>Anhang</w:t>
            </w:r>
            <w:r w:rsidR="003912F6">
              <w:rPr>
                <w:noProof/>
                <w:webHidden/>
              </w:rPr>
              <w:tab/>
            </w:r>
            <w:r w:rsidR="003912F6">
              <w:rPr>
                <w:noProof/>
                <w:webHidden/>
              </w:rPr>
              <w:fldChar w:fldCharType="begin"/>
            </w:r>
            <w:r w:rsidR="003912F6">
              <w:rPr>
                <w:noProof/>
                <w:webHidden/>
              </w:rPr>
              <w:instrText xml:space="preserve"> PAGEREF _Toc146115984 \h </w:instrText>
            </w:r>
            <w:r w:rsidR="003912F6">
              <w:rPr>
                <w:noProof/>
                <w:webHidden/>
              </w:rPr>
            </w:r>
            <w:r w:rsidR="003912F6">
              <w:rPr>
                <w:noProof/>
                <w:webHidden/>
              </w:rPr>
              <w:fldChar w:fldCharType="separate"/>
            </w:r>
            <w:r w:rsidR="003912F6">
              <w:rPr>
                <w:noProof/>
                <w:webHidden/>
              </w:rPr>
              <w:t>15</w:t>
            </w:r>
            <w:r w:rsidR="003912F6">
              <w:rPr>
                <w:noProof/>
                <w:webHidden/>
              </w:rPr>
              <w:fldChar w:fldCharType="end"/>
            </w:r>
          </w:hyperlink>
        </w:p>
        <w:p w14:paraId="1E4150E4" w14:textId="6E80E8A4" w:rsidR="003912F6" w:rsidRDefault="00000000">
          <w:pPr>
            <w:pStyle w:val="Verzeichnis2"/>
            <w:tabs>
              <w:tab w:val="right" w:leader="dot" w:pos="9062"/>
            </w:tabs>
            <w:rPr>
              <w:rFonts w:eastAsiaTheme="minorEastAsia"/>
              <w:noProof/>
              <w:lang w:eastAsia="de-DE"/>
            </w:rPr>
          </w:pPr>
          <w:hyperlink w:anchor="_Toc146115985" w:history="1">
            <w:r w:rsidR="003912F6" w:rsidRPr="00E26A68">
              <w:rPr>
                <w:rStyle w:val="Hyperlink"/>
                <w:noProof/>
              </w:rPr>
              <w:t>Reinigungsplan</w:t>
            </w:r>
            <w:r w:rsidR="003912F6">
              <w:rPr>
                <w:noProof/>
                <w:webHidden/>
              </w:rPr>
              <w:tab/>
            </w:r>
            <w:r w:rsidR="003912F6">
              <w:rPr>
                <w:noProof/>
                <w:webHidden/>
              </w:rPr>
              <w:fldChar w:fldCharType="begin"/>
            </w:r>
            <w:r w:rsidR="003912F6">
              <w:rPr>
                <w:noProof/>
                <w:webHidden/>
              </w:rPr>
              <w:instrText xml:space="preserve"> PAGEREF _Toc146115985 \h </w:instrText>
            </w:r>
            <w:r w:rsidR="003912F6">
              <w:rPr>
                <w:noProof/>
                <w:webHidden/>
              </w:rPr>
            </w:r>
            <w:r w:rsidR="003912F6">
              <w:rPr>
                <w:noProof/>
                <w:webHidden/>
              </w:rPr>
              <w:fldChar w:fldCharType="separate"/>
            </w:r>
            <w:r w:rsidR="003912F6">
              <w:rPr>
                <w:noProof/>
                <w:webHidden/>
              </w:rPr>
              <w:t>15</w:t>
            </w:r>
            <w:r w:rsidR="003912F6">
              <w:rPr>
                <w:noProof/>
                <w:webHidden/>
              </w:rPr>
              <w:fldChar w:fldCharType="end"/>
            </w:r>
          </w:hyperlink>
        </w:p>
        <w:p w14:paraId="5B5C9115" w14:textId="4AC8F652" w:rsidR="007C3CD9" w:rsidRDefault="007C3CD9" w:rsidP="00872507">
          <w:pPr>
            <w:spacing w:after="0"/>
          </w:pPr>
          <w:r>
            <w:rPr>
              <w:b/>
              <w:bCs/>
            </w:rPr>
            <w:fldChar w:fldCharType="end"/>
          </w:r>
        </w:p>
      </w:sdtContent>
    </w:sdt>
    <w:p w14:paraId="11238E67" w14:textId="77777777" w:rsidR="007C3CD9" w:rsidRDefault="007C3CD9" w:rsidP="00872507">
      <w:pPr>
        <w:rPr>
          <w:sz w:val="28"/>
          <w:szCs w:val="28"/>
        </w:rPr>
      </w:pPr>
    </w:p>
    <w:p w14:paraId="69ADD4B9" w14:textId="77777777" w:rsidR="007C3CD9" w:rsidRDefault="007C3CD9" w:rsidP="00872507">
      <w:pPr>
        <w:spacing w:before="240"/>
        <w:rPr>
          <w:sz w:val="28"/>
          <w:szCs w:val="28"/>
        </w:rPr>
      </w:pPr>
    </w:p>
    <w:p w14:paraId="7C6C18B2" w14:textId="77777777" w:rsidR="007C3CD9" w:rsidRDefault="007C3CD9" w:rsidP="00872507">
      <w:pPr>
        <w:spacing w:before="240"/>
        <w:rPr>
          <w:sz w:val="28"/>
          <w:szCs w:val="28"/>
        </w:rPr>
      </w:pPr>
    </w:p>
    <w:p w14:paraId="4379E19A" w14:textId="77777777" w:rsidR="007C3CD9" w:rsidRDefault="007C3CD9" w:rsidP="00872507">
      <w:pPr>
        <w:spacing w:before="240"/>
        <w:rPr>
          <w:sz w:val="28"/>
          <w:szCs w:val="28"/>
        </w:rPr>
      </w:pPr>
    </w:p>
    <w:p w14:paraId="206E5B9E" w14:textId="77777777" w:rsidR="007C3CD9" w:rsidRDefault="007C3CD9" w:rsidP="00872507">
      <w:pPr>
        <w:spacing w:before="240"/>
        <w:rPr>
          <w:sz w:val="28"/>
          <w:szCs w:val="28"/>
        </w:rPr>
      </w:pPr>
    </w:p>
    <w:p w14:paraId="0703A48C" w14:textId="77777777" w:rsidR="007C3CD9" w:rsidRDefault="007C3CD9" w:rsidP="00872507">
      <w:pPr>
        <w:spacing w:before="240"/>
        <w:rPr>
          <w:color w:val="FF0000"/>
          <w:sz w:val="28"/>
          <w:szCs w:val="28"/>
        </w:rPr>
      </w:pPr>
    </w:p>
    <w:p w14:paraId="421B4D85" w14:textId="77777777" w:rsidR="00480A24" w:rsidRDefault="00480A24" w:rsidP="00872507">
      <w:pPr>
        <w:spacing w:before="240"/>
        <w:rPr>
          <w:sz w:val="28"/>
          <w:szCs w:val="28"/>
        </w:rPr>
      </w:pPr>
    </w:p>
    <w:p w14:paraId="086B5176" w14:textId="77777777" w:rsidR="00480A24" w:rsidRPr="00C27AB5" w:rsidRDefault="00480A24" w:rsidP="00480A24">
      <w:pPr>
        <w:spacing w:before="240"/>
        <w:rPr>
          <w:color w:val="4472C4" w:themeColor="accent1"/>
          <w:sz w:val="32"/>
          <w:szCs w:val="32"/>
        </w:rPr>
      </w:pPr>
      <w:r w:rsidRPr="00C27AB5">
        <w:rPr>
          <w:color w:val="4472C4" w:themeColor="accent1"/>
          <w:sz w:val="32"/>
          <w:szCs w:val="32"/>
        </w:rPr>
        <w:t>Gendererklärung</w:t>
      </w:r>
    </w:p>
    <w:p w14:paraId="1820D125" w14:textId="77777777" w:rsidR="00480A24" w:rsidRPr="00AB6D1B" w:rsidRDefault="00480A24" w:rsidP="00480A24">
      <w:pPr>
        <w:spacing w:before="240"/>
      </w:pPr>
      <w:r w:rsidRPr="00AB6D1B">
        <w:t>Der Begriff „Eltern“ beinhaltet im vorliegenden Konze</w:t>
      </w:r>
      <w:r>
        <w:t>p</w:t>
      </w:r>
      <w:r w:rsidRPr="00AB6D1B">
        <w:t>t die verschiedenen Ausprägungen von Elternschaft (Mütter, Väter, verheiratete sowie nicht verheiratete Paare, Alleinerziehende,</w:t>
      </w:r>
      <w:r>
        <w:t xml:space="preserve"> </w:t>
      </w:r>
      <w:r w:rsidRPr="00AB6D1B">
        <w:t xml:space="preserve">gleichgeschlechtliche Eltern, Eltern von Adoptiv- oder Pflegekindern und andere Sorgeberechtigte). </w:t>
      </w:r>
    </w:p>
    <w:p w14:paraId="3E04318A" w14:textId="77777777" w:rsidR="00480A24" w:rsidRPr="00AB6D1B" w:rsidRDefault="00480A24" w:rsidP="00480A24">
      <w:pPr>
        <w:spacing w:before="240"/>
      </w:pPr>
      <w:r w:rsidRPr="00AB6D1B">
        <w:t>Außerdem wird im Folgenden durch den Gender-Doppelpunkt auf eine geschlechtersensible Formulierung zurückgegriffen, um inklusiv alle Geschlechtsidentitäten miteinzubeziehen. So wird mithilfe des Doppelpunktes der Freiraum für die Geschlechtervielfalt symbolisiert und auch</w:t>
      </w:r>
      <w:r>
        <w:t xml:space="preserve"> </w:t>
      </w:r>
      <w:r w:rsidRPr="00AB6D1B">
        <w:t>Menschen angesprochen, die sich nicht als Mann oder Frau identifizieren. Zudem erleichtert der Gender-Doppelpunkt die Verständlichkeit, auch für Menschen mit</w:t>
      </w:r>
      <w:r>
        <w:t xml:space="preserve"> </w:t>
      </w:r>
      <w:r w:rsidRPr="00AB6D1B">
        <w:t>Sehbeeinträchtigung, die von einem Vorlesecomputer vorgelesen bekommen.</w:t>
      </w:r>
    </w:p>
    <w:p w14:paraId="102296CC" w14:textId="77777777" w:rsidR="00C27AB5" w:rsidRPr="00C27AB5" w:rsidRDefault="00C27AB5" w:rsidP="00480A24">
      <w:pPr>
        <w:rPr>
          <w:rFonts w:ascii="Calibri" w:hAnsi="Calibri" w:cs="Calibri"/>
          <w:color w:val="4472C4" w:themeColor="accent1"/>
          <w:sz w:val="32"/>
          <w:szCs w:val="32"/>
        </w:rPr>
      </w:pPr>
      <w:r w:rsidRPr="00C27AB5">
        <w:rPr>
          <w:rFonts w:ascii="Calibri" w:hAnsi="Calibri" w:cs="Calibri"/>
          <w:color w:val="4472C4" w:themeColor="accent1"/>
          <w:sz w:val="32"/>
          <w:szCs w:val="32"/>
        </w:rPr>
        <w:lastRenderedPageBreak/>
        <w:t>Vorwort</w:t>
      </w:r>
    </w:p>
    <w:p w14:paraId="19FFC04A" w14:textId="73094105" w:rsidR="00C27AB5" w:rsidRPr="00C27AB5" w:rsidRDefault="00C27AB5" w:rsidP="00480A24">
      <w:pPr>
        <w:rPr>
          <w:rFonts w:ascii="Calibri" w:hAnsi="Calibri" w:cs="Calibri"/>
          <w:kern w:val="0"/>
        </w:rPr>
      </w:pPr>
      <w:r w:rsidRPr="00C27AB5">
        <w:rPr>
          <w:rFonts w:ascii="Calibri" w:hAnsi="Calibri" w:cs="Calibri"/>
          <w:kern w:val="0"/>
        </w:rPr>
        <w:t>Mitarbeiterinnen und Mitarbeiter von Kindertageseinrichtungen und der öffentliche Gesundheitsdienst haben sowohl das gemeinsame Interesse als auch den gesetzlichen Auftrag, das Wohlbefinden und die Gesundheit aller beteiligten Personengruppen zu erhalten und zu fördern. Eine gesundheitsförderliche und -erhaltende Umgebung unterstützt Bildungs-, Entwicklungs- und Le</w:t>
      </w:r>
      <w:r>
        <w:rPr>
          <w:rFonts w:ascii="Calibri" w:hAnsi="Calibri" w:cs="Calibri"/>
          <w:kern w:val="0"/>
        </w:rPr>
        <w:t>rn</w:t>
      </w:r>
      <w:r w:rsidRPr="00C27AB5">
        <w:rPr>
          <w:rFonts w:ascii="Calibri" w:hAnsi="Calibri" w:cs="Calibri"/>
          <w:kern w:val="0"/>
        </w:rPr>
        <w:t>prozesse von Kindern.</w:t>
      </w:r>
    </w:p>
    <w:p w14:paraId="79DAA874" w14:textId="4A9212DE" w:rsidR="00C27AB5" w:rsidRPr="00C27AB5" w:rsidRDefault="00C27AB5" w:rsidP="004B5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hAnsi="Calibri" w:cs="Calibri"/>
          <w:kern w:val="0"/>
        </w:rPr>
      </w:pPr>
      <w:r w:rsidRPr="00C27AB5">
        <w:rPr>
          <w:rFonts w:ascii="Calibri" w:hAnsi="Calibri" w:cs="Calibri"/>
          <w:kern w:val="0"/>
        </w:rPr>
        <w:t>In der Tagesbetreuung für Kinder leben und arbeiten viele Menschen auf engem Raum Zusammen,</w:t>
      </w:r>
      <w:r w:rsidR="004B50B8">
        <w:rPr>
          <w:rFonts w:ascii="Calibri" w:hAnsi="Calibri" w:cs="Calibri"/>
          <w:kern w:val="0"/>
        </w:rPr>
        <w:t xml:space="preserve"> weswegen</w:t>
      </w:r>
      <w:r w:rsidRPr="00C27AB5">
        <w:rPr>
          <w:rFonts w:ascii="Calibri" w:hAnsi="Calibri" w:cs="Calibri"/>
          <w:kern w:val="0"/>
        </w:rPr>
        <w:t xml:space="preserve"> sich hier Infektions</w:t>
      </w:r>
      <w:r>
        <w:rPr>
          <w:rFonts w:ascii="Calibri" w:hAnsi="Calibri" w:cs="Calibri"/>
          <w:kern w:val="0"/>
        </w:rPr>
        <w:t>k</w:t>
      </w:r>
      <w:r w:rsidRPr="00C27AB5">
        <w:rPr>
          <w:rFonts w:ascii="Calibri" w:hAnsi="Calibri" w:cs="Calibri"/>
          <w:kern w:val="0"/>
        </w:rPr>
        <w:t>rankheiten besonders leicht aus</w:t>
      </w:r>
      <w:r>
        <w:rPr>
          <w:rFonts w:ascii="Calibri" w:hAnsi="Calibri" w:cs="Calibri"/>
          <w:kern w:val="0"/>
        </w:rPr>
        <w:t>b</w:t>
      </w:r>
      <w:r w:rsidRPr="00C27AB5">
        <w:rPr>
          <w:rFonts w:ascii="Calibri" w:hAnsi="Calibri" w:cs="Calibri"/>
          <w:kern w:val="0"/>
        </w:rPr>
        <w:t>reiten</w:t>
      </w:r>
      <w:r w:rsidR="004B50B8">
        <w:rPr>
          <w:rFonts w:ascii="Calibri" w:hAnsi="Calibri" w:cs="Calibri"/>
          <w:kern w:val="0"/>
        </w:rPr>
        <w:t xml:space="preserve"> können</w:t>
      </w:r>
      <w:r>
        <w:rPr>
          <w:rFonts w:ascii="Calibri" w:hAnsi="Calibri" w:cs="Calibri"/>
          <w:kern w:val="0"/>
        </w:rPr>
        <w:t>.</w:t>
      </w:r>
    </w:p>
    <w:p w14:paraId="547D749B" w14:textId="6B10337C" w:rsidR="00C27AB5" w:rsidRPr="00C27AB5" w:rsidRDefault="00C27AB5" w:rsidP="00480A24">
      <w:pPr>
        <w:rPr>
          <w:rFonts w:ascii="Calibri" w:hAnsi="Calibri" w:cs="Calibri"/>
          <w:kern w:val="0"/>
        </w:rPr>
      </w:pPr>
      <w:r w:rsidRPr="00C27AB5">
        <w:rPr>
          <w:rFonts w:ascii="Calibri" w:hAnsi="Calibri" w:cs="Calibri"/>
          <w:kern w:val="0"/>
        </w:rPr>
        <w:t>Neben baulichen und organisatorischen Maßnahmen k</w:t>
      </w:r>
      <w:r w:rsidR="004B50B8">
        <w:rPr>
          <w:rFonts w:ascii="Calibri" w:hAnsi="Calibri" w:cs="Calibri"/>
          <w:kern w:val="0"/>
        </w:rPr>
        <w:t>önnen</w:t>
      </w:r>
      <w:r w:rsidRPr="00C27AB5">
        <w:rPr>
          <w:rFonts w:ascii="Calibri" w:hAnsi="Calibri" w:cs="Calibri"/>
          <w:kern w:val="0"/>
        </w:rPr>
        <w:t xml:space="preserve"> Infektionskrankheiten durch Schutzimpfungen und die konsequente Beachtung von Hygienemaßnahmen vorgebeugt werden, wie sie im einrichtungsspezifischen Hygieneplan festgelegt </w:t>
      </w:r>
      <w:r w:rsidR="004B50B8">
        <w:rPr>
          <w:rFonts w:ascii="Calibri" w:hAnsi="Calibri" w:cs="Calibri"/>
          <w:kern w:val="0"/>
        </w:rPr>
        <w:t>sind</w:t>
      </w:r>
      <w:r w:rsidRPr="00C27AB5">
        <w:rPr>
          <w:rFonts w:ascii="Calibri" w:hAnsi="Calibri" w:cs="Calibri"/>
          <w:kern w:val="0"/>
        </w:rPr>
        <w:t>.</w:t>
      </w:r>
    </w:p>
    <w:p w14:paraId="6BEF51EC" w14:textId="13B43013" w:rsidR="00C27AB5" w:rsidRPr="00C27AB5" w:rsidRDefault="00C27AB5" w:rsidP="00480A24">
      <w:pPr>
        <w:rPr>
          <w:rFonts w:ascii="Calibri" w:hAnsi="Calibri" w:cs="Calibri"/>
          <w:kern w:val="0"/>
        </w:rPr>
      </w:pPr>
      <w:r w:rsidRPr="00C27AB5">
        <w:rPr>
          <w:rFonts w:ascii="Calibri" w:hAnsi="Calibri" w:cs="Calibri"/>
          <w:kern w:val="0"/>
        </w:rPr>
        <w:t>Am Vorbild der Erwachsenen lernen die betreuten Kinder neben</w:t>
      </w:r>
      <w:r w:rsidR="004B50B8">
        <w:rPr>
          <w:rFonts w:ascii="Calibri" w:hAnsi="Calibri" w:cs="Calibri"/>
          <w:kern w:val="0"/>
        </w:rPr>
        <w:t xml:space="preserve"> Bildung und Sozialentwicklung ebenso </w:t>
      </w:r>
      <w:r w:rsidRPr="00C27AB5">
        <w:rPr>
          <w:rFonts w:ascii="Calibri" w:hAnsi="Calibri" w:cs="Calibri"/>
          <w:kern w:val="0"/>
        </w:rPr>
        <w:t xml:space="preserve">wichtige hygienische Verhaltensweisen für ihr späteres Leben. Dabei </w:t>
      </w:r>
      <w:r w:rsidR="004B50B8">
        <w:rPr>
          <w:rFonts w:ascii="Calibri" w:hAnsi="Calibri" w:cs="Calibri"/>
          <w:kern w:val="0"/>
        </w:rPr>
        <w:t>wird</w:t>
      </w:r>
      <w:r w:rsidRPr="00C27AB5">
        <w:rPr>
          <w:rFonts w:ascii="Calibri" w:hAnsi="Calibri" w:cs="Calibri"/>
          <w:kern w:val="0"/>
        </w:rPr>
        <w:t xml:space="preserve"> z. B. der Händehygiene eine wesentliche Bedeutung z</w:t>
      </w:r>
      <w:r w:rsidR="004B50B8">
        <w:rPr>
          <w:rFonts w:ascii="Calibri" w:hAnsi="Calibri" w:cs="Calibri"/>
          <w:kern w:val="0"/>
        </w:rPr>
        <w:t xml:space="preserve">ugesprochen. </w:t>
      </w:r>
    </w:p>
    <w:p w14:paraId="5726AEFD" w14:textId="77777777" w:rsidR="00C27AB5" w:rsidRPr="00C27AB5" w:rsidRDefault="00C27AB5" w:rsidP="00480A24">
      <w:pPr>
        <w:rPr>
          <w:rFonts w:ascii="Calibri" w:hAnsi="Calibri" w:cs="Calibri"/>
          <w:kern w:val="0"/>
        </w:rPr>
      </w:pPr>
      <w:r w:rsidRPr="00C27AB5">
        <w:rPr>
          <w:rFonts w:ascii="Calibri" w:hAnsi="Calibri" w:cs="Calibri"/>
          <w:kern w:val="0"/>
        </w:rPr>
        <w:t>Hygiene ist als fester Bestandteil der Gesundheitserziehung in das ganzheitliche pädagogische Konzept der Einrichtung zu integrieren, um nachhaltig wirksam und damit wirklich erfolgreich zu sein.</w:t>
      </w:r>
    </w:p>
    <w:p w14:paraId="0213FB40" w14:textId="2F2CE19F" w:rsidR="00C27AB5" w:rsidRPr="00C27AB5" w:rsidRDefault="00C27AB5" w:rsidP="00480A24">
      <w:pPr>
        <w:rPr>
          <w:rFonts w:ascii="Calibri" w:hAnsi="Calibri" w:cs="Calibri"/>
        </w:rPr>
      </w:pPr>
      <w:r w:rsidRPr="00C27AB5">
        <w:rPr>
          <w:rFonts w:ascii="Calibri" w:hAnsi="Calibri" w:cs="Calibri"/>
          <w:kern w:val="0"/>
        </w:rPr>
        <w:t xml:space="preserve">Das vorliegende Handbuch soll </w:t>
      </w:r>
      <w:r w:rsidR="0095318A">
        <w:rPr>
          <w:rFonts w:ascii="Calibri" w:hAnsi="Calibri" w:cs="Calibri"/>
          <w:kern w:val="0"/>
        </w:rPr>
        <w:t xml:space="preserve">den Fachkräften und </w:t>
      </w:r>
      <w:proofErr w:type="spellStart"/>
      <w:proofErr w:type="gramStart"/>
      <w:r w:rsidR="0095318A">
        <w:rPr>
          <w:rFonts w:ascii="Calibri" w:hAnsi="Calibri" w:cs="Calibri"/>
          <w:kern w:val="0"/>
        </w:rPr>
        <w:t>Besucher:innen</w:t>
      </w:r>
      <w:proofErr w:type="spellEnd"/>
      <w:proofErr w:type="gramEnd"/>
      <w:r w:rsidR="0095318A">
        <w:rPr>
          <w:rFonts w:ascii="Calibri" w:hAnsi="Calibri" w:cs="Calibri"/>
          <w:kern w:val="0"/>
        </w:rPr>
        <w:t xml:space="preserve"> bei der</w:t>
      </w:r>
      <w:r w:rsidRPr="00C27AB5">
        <w:rPr>
          <w:rFonts w:ascii="Calibri" w:hAnsi="Calibri" w:cs="Calibri"/>
          <w:kern w:val="0"/>
        </w:rPr>
        <w:t xml:space="preserve"> praktische</w:t>
      </w:r>
      <w:r w:rsidR="004B50B8">
        <w:rPr>
          <w:rFonts w:ascii="Calibri" w:hAnsi="Calibri" w:cs="Calibri"/>
          <w:kern w:val="0"/>
        </w:rPr>
        <w:t>n</w:t>
      </w:r>
      <w:r w:rsidRPr="00C27AB5">
        <w:rPr>
          <w:rFonts w:ascii="Calibri" w:hAnsi="Calibri" w:cs="Calibri"/>
          <w:kern w:val="0"/>
        </w:rPr>
        <w:t xml:space="preserve"> Arbeit </w:t>
      </w:r>
      <w:r w:rsidR="004B50B8">
        <w:rPr>
          <w:rFonts w:ascii="Calibri" w:hAnsi="Calibri" w:cs="Calibri"/>
          <w:kern w:val="0"/>
        </w:rPr>
        <w:t>unterstützen</w:t>
      </w:r>
      <w:r w:rsidRPr="00C27AB5">
        <w:rPr>
          <w:rFonts w:ascii="Calibri" w:hAnsi="Calibri" w:cs="Calibri"/>
          <w:kern w:val="0"/>
        </w:rPr>
        <w:t xml:space="preserve">. </w:t>
      </w:r>
      <w:r w:rsidR="004B50B8">
        <w:rPr>
          <w:rFonts w:ascii="Calibri" w:hAnsi="Calibri" w:cs="Calibri"/>
          <w:kern w:val="0"/>
        </w:rPr>
        <w:t>Zu</w:t>
      </w:r>
      <w:r w:rsidRPr="00C27AB5">
        <w:rPr>
          <w:rFonts w:ascii="Calibri" w:hAnsi="Calibri" w:cs="Calibri"/>
          <w:kern w:val="0"/>
        </w:rPr>
        <w:t xml:space="preserve"> finden</w:t>
      </w:r>
      <w:r w:rsidR="004B50B8">
        <w:rPr>
          <w:rFonts w:ascii="Calibri" w:hAnsi="Calibri" w:cs="Calibri"/>
          <w:kern w:val="0"/>
        </w:rPr>
        <w:t xml:space="preserve"> sind In</w:t>
      </w:r>
      <w:r w:rsidRPr="00C27AB5">
        <w:rPr>
          <w:rFonts w:ascii="Calibri" w:hAnsi="Calibri" w:cs="Calibri"/>
          <w:kern w:val="0"/>
        </w:rPr>
        <w:t>formationen zu den vorbeugenden Maßnahmen</w:t>
      </w:r>
      <w:r w:rsidR="004B50B8">
        <w:rPr>
          <w:rFonts w:ascii="Calibri" w:hAnsi="Calibri" w:cs="Calibri"/>
          <w:kern w:val="0"/>
        </w:rPr>
        <w:t>.</w:t>
      </w:r>
      <w:r w:rsidRPr="00C27AB5">
        <w:rPr>
          <w:rFonts w:ascii="Calibri" w:hAnsi="Calibri" w:cs="Calibri"/>
          <w:kern w:val="0"/>
        </w:rPr>
        <w:t xml:space="preserve"> </w:t>
      </w:r>
      <w:r w:rsidR="004B50B8">
        <w:rPr>
          <w:rFonts w:ascii="Calibri" w:hAnsi="Calibri" w:cs="Calibri"/>
          <w:kern w:val="0"/>
        </w:rPr>
        <w:t>D</w:t>
      </w:r>
      <w:r w:rsidRPr="00C27AB5">
        <w:rPr>
          <w:rFonts w:ascii="Calibri" w:hAnsi="Calibri" w:cs="Calibri"/>
          <w:kern w:val="0"/>
        </w:rPr>
        <w:t>er Hygieneleitfaden eignet sich aber auch als Nachschlagewerk, wenn in einer aktuellen S</w:t>
      </w:r>
      <w:r>
        <w:rPr>
          <w:rFonts w:ascii="Calibri" w:hAnsi="Calibri" w:cs="Calibri"/>
          <w:kern w:val="0"/>
        </w:rPr>
        <w:t>i</w:t>
      </w:r>
      <w:r w:rsidRPr="00C27AB5">
        <w:rPr>
          <w:rFonts w:ascii="Calibri" w:hAnsi="Calibri" w:cs="Calibri"/>
          <w:kern w:val="0"/>
        </w:rPr>
        <w:t xml:space="preserve">tuation etwas gezielt </w:t>
      </w:r>
      <w:r w:rsidR="004B50B8">
        <w:rPr>
          <w:rFonts w:ascii="Calibri" w:hAnsi="Calibri" w:cs="Calibri"/>
          <w:kern w:val="0"/>
        </w:rPr>
        <w:t>gesucht wird.</w:t>
      </w:r>
    </w:p>
    <w:p w14:paraId="581D9A15" w14:textId="77777777" w:rsidR="00C27AB5" w:rsidRDefault="00C27AB5" w:rsidP="00872507">
      <w:pPr>
        <w:spacing w:before="240"/>
        <w:rPr>
          <w:color w:val="4472C4" w:themeColor="accent1"/>
          <w:sz w:val="28"/>
          <w:szCs w:val="28"/>
        </w:rPr>
      </w:pPr>
    </w:p>
    <w:p w14:paraId="6AA6AA70" w14:textId="77777777" w:rsidR="00C27AB5" w:rsidRDefault="00C27AB5" w:rsidP="00872507">
      <w:pPr>
        <w:spacing w:before="240"/>
        <w:rPr>
          <w:color w:val="4472C4" w:themeColor="accent1"/>
          <w:sz w:val="28"/>
          <w:szCs w:val="28"/>
        </w:rPr>
      </w:pPr>
    </w:p>
    <w:p w14:paraId="7C22C01F" w14:textId="77777777" w:rsidR="00C27AB5" w:rsidRDefault="00C27AB5" w:rsidP="00872507">
      <w:pPr>
        <w:spacing w:before="240"/>
        <w:rPr>
          <w:color w:val="4472C4" w:themeColor="accent1"/>
          <w:sz w:val="28"/>
          <w:szCs w:val="28"/>
        </w:rPr>
      </w:pPr>
    </w:p>
    <w:p w14:paraId="6D959D68" w14:textId="77777777" w:rsidR="00C27AB5" w:rsidRDefault="00C27AB5" w:rsidP="00872507">
      <w:pPr>
        <w:spacing w:before="240"/>
        <w:rPr>
          <w:color w:val="4472C4" w:themeColor="accent1"/>
          <w:sz w:val="28"/>
          <w:szCs w:val="28"/>
        </w:rPr>
      </w:pPr>
    </w:p>
    <w:p w14:paraId="1AB2D463" w14:textId="77777777" w:rsidR="0095318A" w:rsidRDefault="0095318A" w:rsidP="00872507">
      <w:pPr>
        <w:spacing w:before="240"/>
        <w:rPr>
          <w:color w:val="4472C4" w:themeColor="accent1"/>
          <w:sz w:val="28"/>
          <w:szCs w:val="28"/>
        </w:rPr>
      </w:pPr>
    </w:p>
    <w:p w14:paraId="33ABB65C" w14:textId="77777777" w:rsidR="0095318A" w:rsidRDefault="0095318A" w:rsidP="00872507">
      <w:pPr>
        <w:spacing w:before="240"/>
        <w:rPr>
          <w:color w:val="4472C4" w:themeColor="accent1"/>
          <w:sz w:val="28"/>
          <w:szCs w:val="28"/>
        </w:rPr>
      </w:pPr>
    </w:p>
    <w:p w14:paraId="0A456C15" w14:textId="77777777" w:rsidR="0095318A" w:rsidRDefault="0095318A" w:rsidP="00872507">
      <w:pPr>
        <w:spacing w:before="240"/>
        <w:rPr>
          <w:color w:val="4472C4" w:themeColor="accent1"/>
          <w:sz w:val="28"/>
          <w:szCs w:val="28"/>
        </w:rPr>
      </w:pPr>
    </w:p>
    <w:p w14:paraId="30B0AE30" w14:textId="77777777" w:rsidR="0095318A" w:rsidRDefault="0095318A" w:rsidP="00872507">
      <w:pPr>
        <w:spacing w:before="240"/>
        <w:rPr>
          <w:color w:val="4472C4" w:themeColor="accent1"/>
          <w:sz w:val="28"/>
          <w:szCs w:val="28"/>
        </w:rPr>
      </w:pPr>
    </w:p>
    <w:p w14:paraId="650B36AD" w14:textId="77777777" w:rsidR="0095318A" w:rsidRDefault="0095318A" w:rsidP="00872507">
      <w:pPr>
        <w:spacing w:before="240"/>
        <w:rPr>
          <w:color w:val="4472C4" w:themeColor="accent1"/>
          <w:sz w:val="28"/>
          <w:szCs w:val="28"/>
        </w:rPr>
      </w:pPr>
    </w:p>
    <w:p w14:paraId="20AE4137" w14:textId="77777777" w:rsidR="0095318A" w:rsidRDefault="0095318A" w:rsidP="00872507">
      <w:pPr>
        <w:spacing w:before="240"/>
        <w:rPr>
          <w:color w:val="4472C4" w:themeColor="accent1"/>
          <w:sz w:val="28"/>
          <w:szCs w:val="28"/>
        </w:rPr>
      </w:pPr>
    </w:p>
    <w:p w14:paraId="4E4DEADF" w14:textId="77777777" w:rsidR="00C27AB5" w:rsidRDefault="00C27AB5" w:rsidP="00872507">
      <w:pPr>
        <w:spacing w:before="240"/>
        <w:rPr>
          <w:color w:val="4472C4" w:themeColor="accent1"/>
          <w:sz w:val="28"/>
          <w:szCs w:val="28"/>
        </w:rPr>
      </w:pPr>
    </w:p>
    <w:p w14:paraId="5B354F16" w14:textId="26547568" w:rsidR="00654A25" w:rsidRPr="00872507" w:rsidRDefault="007C3CD9" w:rsidP="00872507">
      <w:pPr>
        <w:pStyle w:val="berschrift1"/>
        <w:spacing w:after="160"/>
      </w:pPr>
      <w:bookmarkStart w:id="0" w:name="_Toc146115936"/>
      <w:r w:rsidRPr="007C3CD9">
        <w:lastRenderedPageBreak/>
        <w:t>Einleitung</w:t>
      </w:r>
      <w:bookmarkEnd w:id="0"/>
    </w:p>
    <w:p w14:paraId="598AC9C9" w14:textId="3119B78D" w:rsidR="00F10EE8" w:rsidRDefault="00F10EE8" w:rsidP="00480A24">
      <w:pPr>
        <w:spacing w:after="0"/>
      </w:pPr>
      <w:r>
        <w:t xml:space="preserve">Die folgenden Maßnahmen dienen der Sicherstellung </w:t>
      </w:r>
      <w:r w:rsidR="00066E6D">
        <w:t>de</w:t>
      </w:r>
      <w:r w:rsidR="004F1B1C">
        <w:t>s Ausschluss</w:t>
      </w:r>
      <w:r w:rsidR="003912F6">
        <w:t>es</w:t>
      </w:r>
      <w:r w:rsidR="004F1B1C">
        <w:t xml:space="preserve"> einer </w:t>
      </w:r>
      <w:r w:rsidR="00AC711D">
        <w:t>Ausbreitung</w:t>
      </w:r>
      <w:r w:rsidR="003912F6">
        <w:t xml:space="preserve"> von Krankheiten</w:t>
      </w:r>
      <w:r>
        <w:t xml:space="preserve">, </w:t>
      </w:r>
      <w:r w:rsidR="00CC7099">
        <w:t>insbesondere</w:t>
      </w:r>
      <w:r>
        <w:t xml:space="preserve"> Infektionskrankheiten, zwischen den einzelnen Kindern, </w:t>
      </w:r>
      <w:proofErr w:type="spellStart"/>
      <w:proofErr w:type="gramStart"/>
      <w:r>
        <w:t>Mitarbeiter:innen</w:t>
      </w:r>
      <w:proofErr w:type="spellEnd"/>
      <w:proofErr w:type="gramEnd"/>
      <w:r>
        <w:t xml:space="preserve"> und </w:t>
      </w:r>
      <w:proofErr w:type="spellStart"/>
      <w:r>
        <w:t>Besucher:innen</w:t>
      </w:r>
      <w:proofErr w:type="spellEnd"/>
      <w:r>
        <w:t xml:space="preserve"> innerhalb unserer Kita.  </w:t>
      </w:r>
    </w:p>
    <w:p w14:paraId="6E888505" w14:textId="3357B775" w:rsidR="00F10EE8" w:rsidRPr="0050357D" w:rsidRDefault="00F10EE8" w:rsidP="00480A24">
      <w:pPr>
        <w:spacing w:after="0"/>
      </w:pPr>
      <w:r>
        <w:t xml:space="preserve">Der </w:t>
      </w:r>
      <w:r w:rsidR="0075523E">
        <w:t xml:space="preserve">Hygieneplan der Kita Molli verpflichtet alle </w:t>
      </w:r>
      <w:proofErr w:type="spellStart"/>
      <w:proofErr w:type="gramStart"/>
      <w:r w:rsidR="0075523E">
        <w:t>Mitarbeiter:innen</w:t>
      </w:r>
      <w:proofErr w:type="spellEnd"/>
      <w:proofErr w:type="gramEnd"/>
      <w:r w:rsidR="0075523E">
        <w:t xml:space="preserve"> zur sorgfältigen Beachtung der Hygieneregeln. Als Grundlage dient der Rahmen-Hygieneplan für Kindertageseinrichtungen der Freien und Hansestadt Hamburg</w:t>
      </w:r>
      <w:r w:rsidR="00AC711D">
        <w:t xml:space="preserve"> </w:t>
      </w:r>
      <w:r w:rsidR="0075523E">
        <w:t>sowie das Infektionsschutzgesetz.</w:t>
      </w:r>
    </w:p>
    <w:p w14:paraId="23AE8087" w14:textId="4671D383" w:rsidR="00066E6D" w:rsidRPr="00066E6D" w:rsidRDefault="007C3CD9" w:rsidP="00872507">
      <w:pPr>
        <w:pStyle w:val="berschrift2"/>
        <w:spacing w:before="240" w:after="160"/>
      </w:pPr>
      <w:bookmarkStart w:id="1" w:name="_Toc146115937"/>
      <w:r w:rsidRPr="007C3CD9">
        <w:t>Definition Hygiene</w:t>
      </w:r>
      <w:bookmarkEnd w:id="1"/>
    </w:p>
    <w:p w14:paraId="28FF7C79" w14:textId="6C54F8E0" w:rsidR="00654A25" w:rsidRPr="00654A25" w:rsidRDefault="0075523E" w:rsidP="00872507">
      <w:pPr>
        <w:spacing w:before="240"/>
      </w:pPr>
      <w:r>
        <w:t xml:space="preserve">Unter Hygiene verstehen </w:t>
      </w:r>
      <w:r w:rsidR="00AC711D">
        <w:t>wir als Einrichtung</w:t>
      </w:r>
      <w:r>
        <w:t xml:space="preserve"> </w:t>
      </w:r>
      <w:r w:rsidR="00AC711D">
        <w:t xml:space="preserve">die Lehre der </w:t>
      </w:r>
      <w:r w:rsidR="00654A25">
        <w:t>Einhaltung</w:t>
      </w:r>
      <w:r w:rsidR="00AC711D">
        <w:t xml:space="preserve"> des Gesundheitsstandar</w:t>
      </w:r>
      <w:r w:rsidR="00E3259E">
        <w:t>d</w:t>
      </w:r>
      <w:r w:rsidR="00AC711D">
        <w:t xml:space="preserve">s </w:t>
      </w:r>
      <w:r w:rsidR="00654A25">
        <w:t xml:space="preserve">in </w:t>
      </w:r>
      <w:r w:rsidR="00AC711D">
        <w:t>bestimmten</w:t>
      </w:r>
      <w:r w:rsidR="00654A25">
        <w:t xml:space="preserve"> Bereichen. Dazu zählen die Verhütung und Bekämpfung von Krankheiten und die Gesundheitspflege. Ebenso die Gesamtheit aller Verfahren und Verhaltensweisen, mit dem Ziel, Erkrankungen zu vermeiden und der Gesund</w:t>
      </w:r>
      <w:r w:rsidR="00AC711D">
        <w:t>er</w:t>
      </w:r>
      <w:r w:rsidR="00654A25">
        <w:t>haltung des Menschen und der Umwelt zu dienen.</w:t>
      </w:r>
    </w:p>
    <w:p w14:paraId="579A15F4" w14:textId="3923C538" w:rsidR="00066E6D" w:rsidRPr="00066E6D" w:rsidRDefault="007C3CD9" w:rsidP="00872507">
      <w:pPr>
        <w:pStyle w:val="berschrift2"/>
        <w:spacing w:before="240" w:after="160"/>
      </w:pPr>
      <w:bookmarkStart w:id="2" w:name="_Toc146115938"/>
      <w:r>
        <w:t>Handlungsmaßnahmen nach Empfehlungen des DER PARITÄTISCHE</w:t>
      </w:r>
      <w:bookmarkEnd w:id="2"/>
    </w:p>
    <w:p w14:paraId="063BCA55" w14:textId="2C51D867" w:rsidR="007C3CD9" w:rsidRDefault="007C3CD9" w:rsidP="00872507">
      <w:pPr>
        <w:spacing w:before="240"/>
      </w:pPr>
      <w:r w:rsidRPr="00834DE9">
        <w:t>Die im Verlauf b</w:t>
      </w:r>
      <w:r w:rsidR="00834DE9" w:rsidRPr="00834DE9">
        <w:t xml:space="preserve">eschriebenen Anordnungen zur Sicherstellung der Hygienevorgaben </w:t>
      </w:r>
      <w:r w:rsidRPr="00834DE9">
        <w:t xml:space="preserve">orientieren sich an den Empfehlungen des Dachverbandes DER PARITÄTISCHE. </w:t>
      </w:r>
    </w:p>
    <w:p w14:paraId="6943ED15" w14:textId="2FABA1B3" w:rsidR="0050357D" w:rsidRDefault="007C3CD9" w:rsidP="00232054">
      <w:pPr>
        <w:pStyle w:val="berschrift1"/>
      </w:pPr>
      <w:bookmarkStart w:id="3" w:name="_Toc146115939"/>
      <w:proofErr w:type="spellStart"/>
      <w:proofErr w:type="gramStart"/>
      <w:r>
        <w:t>Hygienebeauftragte</w:t>
      </w:r>
      <w:r w:rsidR="0050357D">
        <w:t>:r</w:t>
      </w:r>
      <w:bookmarkEnd w:id="3"/>
      <w:proofErr w:type="spellEnd"/>
      <w:proofErr w:type="gramEnd"/>
    </w:p>
    <w:p w14:paraId="1AB68410" w14:textId="7299D3EE" w:rsidR="0050357D" w:rsidRDefault="0050357D" w:rsidP="00872507">
      <w:pPr>
        <w:spacing w:before="240"/>
      </w:pPr>
      <w:r>
        <w:t>Verantwort</w:t>
      </w:r>
      <w:r w:rsidR="001B6188">
        <w:t>lich</w:t>
      </w:r>
      <w:r>
        <w:t xml:space="preserve"> für d</w:t>
      </w:r>
      <w:r w:rsidR="001B6188">
        <w:t>ie</w:t>
      </w:r>
      <w:r>
        <w:t xml:space="preserve"> Hygiene</w:t>
      </w:r>
      <w:r w:rsidR="004F1B1C">
        <w:t xml:space="preserve"> sowie der Aktualisierung des Hygieneplanes</w:t>
      </w:r>
      <w:r>
        <w:t xml:space="preserve"> </w:t>
      </w:r>
      <w:r w:rsidR="001B6188">
        <w:t xml:space="preserve">ist </w:t>
      </w:r>
      <w:r>
        <w:t>die Kitaleitung. Für die Umsetzung ist jede in der Kita beschäftigte Fachkraft verantwortlich. Die praktische Umsetzung wird von der Kitaleitung überprüft.</w:t>
      </w:r>
      <w:r w:rsidR="00804939">
        <w:t xml:space="preserve"> </w:t>
      </w:r>
    </w:p>
    <w:p w14:paraId="7F991C69" w14:textId="0968AD6A" w:rsidR="00066E6D" w:rsidRPr="00066E6D" w:rsidRDefault="0050357D" w:rsidP="00872507">
      <w:pPr>
        <w:pStyle w:val="berschrift1"/>
        <w:spacing w:after="160"/>
      </w:pPr>
      <w:bookmarkStart w:id="4" w:name="_Toc146115940"/>
      <w:r>
        <w:t>Dokumentation der Kenntnisnahme</w:t>
      </w:r>
      <w:bookmarkEnd w:id="4"/>
    </w:p>
    <w:p w14:paraId="4D27EE7F" w14:textId="2798AE6A" w:rsidR="002C2EA0" w:rsidRDefault="00830C6E" w:rsidP="00480A24">
      <w:pPr>
        <w:spacing w:after="0"/>
      </w:pPr>
      <w:r>
        <w:t>Jede in der Kita tätige Fachkraft liest diesen Hygieneplan und bestätigt seine Kenntnisnahme sowie deren Umsetzung</w:t>
      </w:r>
      <w:r w:rsidR="00DF297C">
        <w:t xml:space="preserve"> schriftlich. </w:t>
      </w:r>
      <w:r w:rsidR="00355A91">
        <w:t>Dazu dient ein vorgefertigtes Formular, dass von der Kitaleitung ausgehändigt wird</w:t>
      </w:r>
      <w:r w:rsidR="002C2EA0">
        <w:t xml:space="preserve"> (siehe Anhang „Dokumentation der Kenntnisnahme“).</w:t>
      </w:r>
      <w:r w:rsidR="00280363">
        <w:t xml:space="preserve"> Die Kenntnisnahme sowie die Unterschrift müssen jährlich unaufgefordert erneuert werden. </w:t>
      </w:r>
    </w:p>
    <w:p w14:paraId="227911E0" w14:textId="18F29E78" w:rsidR="00AC711D" w:rsidRDefault="00355A91" w:rsidP="00480A24">
      <w:pPr>
        <w:spacing w:after="0"/>
      </w:pPr>
      <w:r>
        <w:t xml:space="preserve">Der Hygieneplan </w:t>
      </w:r>
      <w:r w:rsidR="00AC711D">
        <w:t>steht</w:t>
      </w:r>
      <w:r>
        <w:t xml:space="preserve"> dauerhaft, zum Nachvollziehen im Büro zur Verfügung stehen.</w:t>
      </w:r>
    </w:p>
    <w:p w14:paraId="672FC69B" w14:textId="380D5D40" w:rsidR="0050357D" w:rsidRDefault="0050357D" w:rsidP="00232054">
      <w:pPr>
        <w:pStyle w:val="berschrift1"/>
        <w:spacing w:before="0"/>
      </w:pPr>
      <w:bookmarkStart w:id="5" w:name="_Toc146115941"/>
      <w:r>
        <w:t>Bauliche Gestaltung</w:t>
      </w:r>
      <w:bookmarkEnd w:id="5"/>
    </w:p>
    <w:p w14:paraId="19C75014" w14:textId="28062BB5" w:rsidR="002E5A83" w:rsidRDefault="005A238D" w:rsidP="00232054">
      <w:pPr>
        <w:pStyle w:val="berschrift2"/>
        <w:spacing w:before="0"/>
      </w:pPr>
      <w:bookmarkStart w:id="6" w:name="_Toc146115942"/>
      <w:r>
        <w:t>Trink- und Badewasser</w:t>
      </w:r>
      <w:bookmarkEnd w:id="6"/>
      <w:r>
        <w:t xml:space="preserve"> </w:t>
      </w:r>
    </w:p>
    <w:p w14:paraId="03BF02FF" w14:textId="098D4BFF" w:rsidR="002E5A83" w:rsidRDefault="004B19DE" w:rsidP="00480A24">
      <w:pPr>
        <w:spacing w:after="0"/>
      </w:pPr>
      <w:r>
        <w:t>Hierdurch hat die Kita wird das Trinkwasser der Kita Molli nach § 15 Abs. 6 Trinkw</w:t>
      </w:r>
      <w:r w:rsidR="00232054">
        <w:t>V</w:t>
      </w:r>
      <w:r>
        <w:t xml:space="preserve"> unter den von der Behörde für Justiz und Verbraucherschutz genannten fachlichen Voraussetzungen durch eine externe Firma geprüft. Das Trinkwasser der Kita Molli widerfährt jährliche </w:t>
      </w:r>
      <w:r w:rsidRPr="00AC711D">
        <w:rPr>
          <w:color w:val="000000" w:themeColor="text1"/>
        </w:rPr>
        <w:t>Kontrollen durch</w:t>
      </w:r>
      <w:r>
        <w:rPr>
          <w:color w:val="000000" w:themeColor="text1"/>
        </w:rPr>
        <w:t xml:space="preserve"> die Wasser </w:t>
      </w:r>
      <w:proofErr w:type="spellStart"/>
      <w:r>
        <w:rPr>
          <w:color w:val="000000" w:themeColor="text1"/>
        </w:rPr>
        <w:t>Blu</w:t>
      </w:r>
      <w:proofErr w:type="spellEnd"/>
      <w:r>
        <w:rPr>
          <w:color w:val="000000" w:themeColor="text1"/>
        </w:rPr>
        <w:t xml:space="preserve"> GmbH</w:t>
      </w:r>
      <w:r>
        <w:t xml:space="preserve">. </w:t>
      </w:r>
      <w:r w:rsidR="00962188">
        <w:t xml:space="preserve">Das Warm- und Kaltwasser für Trinken, Waschen und Baden entspricht der Trinkwasserverordnung. </w:t>
      </w:r>
    </w:p>
    <w:p w14:paraId="3ECB0DDF" w14:textId="48F0C201" w:rsidR="00066E6D" w:rsidRPr="00962188" w:rsidRDefault="00D1516B" w:rsidP="00480A24">
      <w:pPr>
        <w:spacing w:after="0"/>
      </w:pPr>
      <w:r>
        <w:t>Um die Qualität des Wassers langfristig zu erhalten</w:t>
      </w:r>
      <w:r w:rsidR="004B19DE">
        <w:t>,</w:t>
      </w:r>
      <w:r>
        <w:t xml:space="preserve"> wird die Verweilzeit im Leitungsnetz so gering wie möglich </w:t>
      </w:r>
      <w:r w:rsidR="004B19DE">
        <w:t>ge</w:t>
      </w:r>
      <w:r>
        <w:t>halten</w:t>
      </w:r>
      <w:r w:rsidR="00962188">
        <w:t>.</w:t>
      </w:r>
      <w:r>
        <w:t xml:space="preserve"> Dementsprechend </w:t>
      </w:r>
      <w:r w:rsidR="004B19DE">
        <w:t>läuft das Wasser der</w:t>
      </w:r>
      <w:r>
        <w:t xml:space="preserve"> Leitungshähne regelmäßig nach länger</w:t>
      </w:r>
      <w:r w:rsidR="004B19DE">
        <w:t>er</w:t>
      </w:r>
      <w:r>
        <w:t xml:space="preserve"> Nicht-Benutzung</w:t>
      </w:r>
      <w:r w:rsidR="004B19DE">
        <w:t xml:space="preserve"> für mindestens 2 Minuten lang</w:t>
      </w:r>
      <w:r>
        <w:t xml:space="preserve"> </w:t>
      </w:r>
      <w:r w:rsidR="004B19DE">
        <w:t>vor erneutem Gebrauch ausgiebig ab.</w:t>
      </w:r>
      <w:r w:rsidR="00811566">
        <w:t xml:space="preserve"> Ebenso findet einmal im Jahr eine Prüfung auf Legionellen durch ein akkre</w:t>
      </w:r>
      <w:r w:rsidR="00C05A02">
        <w:t>dit</w:t>
      </w:r>
      <w:r w:rsidR="00811566">
        <w:t>iertes Labor statt.</w:t>
      </w:r>
    </w:p>
    <w:p w14:paraId="26CF23A6" w14:textId="11167B72" w:rsidR="00E557B1" w:rsidRDefault="00830C6E" w:rsidP="00872507">
      <w:pPr>
        <w:pStyle w:val="berschrift2"/>
        <w:spacing w:before="240" w:after="160"/>
      </w:pPr>
      <w:bookmarkStart w:id="7" w:name="_Toc146115943"/>
      <w:r>
        <w:lastRenderedPageBreak/>
        <w:t>Grundrissanpassung</w:t>
      </w:r>
      <w:bookmarkEnd w:id="7"/>
    </w:p>
    <w:p w14:paraId="0EB7E559" w14:textId="0A2651FD" w:rsidR="00E557B1" w:rsidRDefault="00E557B1" w:rsidP="00872507">
      <w:pPr>
        <w:spacing w:before="240"/>
      </w:pPr>
      <w:r>
        <w:t>In der Kita Molli ist der Hauswirtschaftraum von den übrigen Räumen getrennt und dauerhaft abgeschlossen. Nur Fachkräfte</w:t>
      </w:r>
      <w:r w:rsidR="00066E6D">
        <w:t>n oder dem Reinigungspersonal</w:t>
      </w:r>
      <w:r>
        <w:t xml:space="preserve"> ist der Eintritt gewährt. Dort werden alle Desinfektions</w:t>
      </w:r>
      <w:r w:rsidR="007B51E2">
        <w:t>mittel</w:t>
      </w:r>
      <w:r w:rsidR="00066E6D">
        <w:t>,</w:t>
      </w:r>
      <w:r w:rsidR="007B51E2">
        <w:t xml:space="preserve"> sowie Reinigungsmittel aufbewahrt, die für die Hygiene und Reinigung der Räume erforderlich sind. Ebenfalls verfügt der Hauswirtschaftsraum über ein getrenntes Waschbecken, um das saubere </w:t>
      </w:r>
      <w:r w:rsidR="00AC711D">
        <w:t xml:space="preserve">und das </w:t>
      </w:r>
      <w:r w:rsidR="007B51E2">
        <w:t>verunreinigte Abwasser zu trennen.</w:t>
      </w:r>
    </w:p>
    <w:p w14:paraId="0C881C0C" w14:textId="77777777" w:rsidR="00BF4435" w:rsidRPr="00BF4435" w:rsidRDefault="00BF4435" w:rsidP="00BF4435">
      <w:pPr>
        <w:spacing w:before="240"/>
      </w:pPr>
      <w:r w:rsidRPr="00BF4435">
        <w:t xml:space="preserve">Die Küche der Kita Molli ist vom Gruppenraum getrennt und durch Kinderschutzgitter für die Kinder nicht zugänglich. Ergänzend dazu gibt es Kindersicherungen an den elektrischen Geräten und Schränken. </w:t>
      </w:r>
    </w:p>
    <w:p w14:paraId="7D05DC1E" w14:textId="68B55E2D" w:rsidR="00962188" w:rsidRPr="005A238D" w:rsidRDefault="00962188" w:rsidP="00872507">
      <w:pPr>
        <w:spacing w:before="240"/>
      </w:pPr>
      <w:r>
        <w:t>Die Sanitärräume sind mit einem Desinfektionsmittel</w:t>
      </w:r>
      <w:r w:rsidR="00BF52FF">
        <w:t>spender</w:t>
      </w:r>
      <w:r>
        <w:t>, Waschlotion</w:t>
      </w:r>
      <w:r w:rsidR="00BF52FF">
        <w:t>s</w:t>
      </w:r>
      <w:r w:rsidR="001E59FC">
        <w:t>s</w:t>
      </w:r>
      <w:r w:rsidR="00BF52FF">
        <w:t>pender</w:t>
      </w:r>
      <w:r>
        <w:t>, Schutzhandcreme und einem Papiertuchspender, sowie einem Abfallbehälter ausgestattet. Die Arbeits- und Ablageflächen sind glatt, sodass sie leicht zu reinigen und ggf.</w:t>
      </w:r>
      <w:r w:rsidR="00B37B81">
        <w:t xml:space="preserve"> zu</w:t>
      </w:r>
      <w:r>
        <w:t xml:space="preserve"> desinfizieren sind. Die Fußböden sind dabei trittsicher, leicht zu reinigen und zu desinfizieren. </w:t>
      </w:r>
    </w:p>
    <w:p w14:paraId="2DC34A7D" w14:textId="1B16A454" w:rsidR="0050357D" w:rsidRDefault="0050357D" w:rsidP="00232054">
      <w:pPr>
        <w:pStyle w:val="berschrift1"/>
        <w:spacing w:before="0"/>
      </w:pPr>
      <w:bookmarkStart w:id="8" w:name="_Toc146115944"/>
      <w:r>
        <w:t>Personalhygiene</w:t>
      </w:r>
      <w:bookmarkEnd w:id="8"/>
    </w:p>
    <w:p w14:paraId="1035AF90" w14:textId="3C112B56" w:rsidR="00B37B81" w:rsidRPr="00B37B81" w:rsidRDefault="00DE2BAF" w:rsidP="00232054">
      <w:pPr>
        <w:pStyle w:val="berschrift2"/>
        <w:spacing w:before="0"/>
      </w:pPr>
      <w:bookmarkStart w:id="9" w:name="_Toc146115945"/>
      <w:r>
        <w:t>Bei Anstellung</w:t>
      </w:r>
      <w:bookmarkEnd w:id="9"/>
    </w:p>
    <w:p w14:paraId="3E0A4CDD" w14:textId="20545D1D" w:rsidR="00DE2BAF" w:rsidRDefault="00DE2BAF" w:rsidP="00232054">
      <w:pPr>
        <w:pStyle w:val="berschrift3"/>
        <w:spacing w:before="0"/>
      </w:pPr>
      <w:bookmarkStart w:id="10" w:name="_Toc146115946"/>
      <w:r>
        <w:t>Schutzimpfungen</w:t>
      </w:r>
      <w:r w:rsidR="003600B0">
        <w:t xml:space="preserve"> und Vorsorge</w:t>
      </w:r>
      <w:bookmarkEnd w:id="10"/>
    </w:p>
    <w:p w14:paraId="7EAD7443" w14:textId="014F20C0" w:rsidR="00B17A1E" w:rsidRDefault="00200902" w:rsidP="00872507">
      <w:pPr>
        <w:spacing w:before="240"/>
      </w:pPr>
      <w:r>
        <w:t xml:space="preserve">Die </w:t>
      </w:r>
      <w:proofErr w:type="spellStart"/>
      <w:proofErr w:type="gramStart"/>
      <w:r>
        <w:t>Mitarbeiter:innen</w:t>
      </w:r>
      <w:proofErr w:type="spellEnd"/>
      <w:proofErr w:type="gramEnd"/>
      <w:r>
        <w:t xml:space="preserve"> der Einrichtung weisen vor dem ersten Antritt zur Arbeit nach, die verpflichtenden Schutzimpfungen für Kindertageseinrichtungen und deren Angestellten, erhalten zu haben. Diese </w:t>
      </w:r>
      <w:r w:rsidR="003600B0">
        <w:t>werden durch</w:t>
      </w:r>
      <w:r>
        <w:t xml:space="preserve"> das Bundesministerium für Gesundheit</w:t>
      </w:r>
      <w:r w:rsidR="003600B0">
        <w:t xml:space="preserve"> veröffentlicht und bei Personalmeldungen bei der Sozialbehörde in Hamburg überprüft</w:t>
      </w:r>
      <w:r>
        <w:t xml:space="preserve">. </w:t>
      </w:r>
      <w:r w:rsidR="003600B0">
        <w:t>Als Nachweis</w:t>
      </w:r>
      <w:r w:rsidR="00B37B81">
        <w:t xml:space="preserve"> genügt die Vorlage des Impfausweises.</w:t>
      </w:r>
      <w:r w:rsidR="003600B0">
        <w:t xml:space="preserve"> </w:t>
      </w:r>
    </w:p>
    <w:p w14:paraId="749FE370" w14:textId="07208514" w:rsidR="003600B0" w:rsidRDefault="003600B0" w:rsidP="00872507">
      <w:pPr>
        <w:spacing w:before="240"/>
      </w:pPr>
      <w:r>
        <w:t>Zudem sind Erziehungskräfte dazu verpflichtet, sich regelmäßig nach der Verordnung zur arbeitsmedizinischen Vorsorge (</w:t>
      </w:r>
      <w:proofErr w:type="spellStart"/>
      <w:r>
        <w:t>ArbMedVV</w:t>
      </w:r>
      <w:proofErr w:type="spellEnd"/>
      <w:r>
        <w:t>), auf ihren Immunschutz in Bezug auf die untenstehenden Krankheiten, untersuchen zu lassen.</w:t>
      </w:r>
    </w:p>
    <w:p w14:paraId="7182FFBF" w14:textId="77777777" w:rsidR="003600B0" w:rsidRDefault="003600B0" w:rsidP="00872507">
      <w:pPr>
        <w:numPr>
          <w:ilvl w:val="0"/>
          <w:numId w:val="8"/>
        </w:numPr>
        <w:spacing w:before="240" w:line="240" w:lineRule="auto"/>
        <w:rPr>
          <w:rFonts w:eastAsia="Times New Roman" w:cstheme="minorHAnsi"/>
          <w:kern w:val="0"/>
          <w:lang w:eastAsia="de-DE"/>
          <w14:ligatures w14:val="none"/>
        </w:rPr>
        <w:sectPr w:rsidR="003600B0" w:rsidSect="00D44DF0">
          <w:headerReference w:type="default" r:id="rId8"/>
          <w:footerReference w:type="default" r:id="rId9"/>
          <w:pgSz w:w="11906" w:h="16838"/>
          <w:pgMar w:top="1417" w:right="1417" w:bottom="1134" w:left="1417" w:header="708" w:footer="708" w:gutter="0"/>
          <w:pgNumType w:start="0"/>
          <w:cols w:space="708"/>
          <w:docGrid w:linePitch="360"/>
        </w:sectPr>
      </w:pPr>
    </w:p>
    <w:p w14:paraId="6EBFA00D" w14:textId="77777777" w:rsidR="003600B0" w:rsidRPr="003600B0" w:rsidRDefault="003600B0" w:rsidP="00232054">
      <w:pPr>
        <w:numPr>
          <w:ilvl w:val="0"/>
          <w:numId w:val="8"/>
        </w:numPr>
        <w:spacing w:after="0" w:line="240" w:lineRule="auto"/>
        <w:rPr>
          <w:rFonts w:eastAsia="Times New Roman" w:cstheme="minorHAnsi"/>
          <w:kern w:val="0"/>
          <w:lang w:eastAsia="de-DE"/>
          <w14:ligatures w14:val="none"/>
        </w:rPr>
      </w:pPr>
      <w:r w:rsidRPr="003600B0">
        <w:rPr>
          <w:rFonts w:eastAsia="Times New Roman" w:cstheme="minorHAnsi"/>
          <w:kern w:val="0"/>
          <w:lang w:eastAsia="de-DE"/>
          <w14:ligatures w14:val="none"/>
        </w:rPr>
        <w:t>Masern</w:t>
      </w:r>
    </w:p>
    <w:p w14:paraId="486C00CB" w14:textId="77777777" w:rsidR="003600B0" w:rsidRPr="003600B0" w:rsidRDefault="003600B0" w:rsidP="00232054">
      <w:pPr>
        <w:numPr>
          <w:ilvl w:val="0"/>
          <w:numId w:val="8"/>
        </w:numPr>
        <w:spacing w:after="0" w:line="240" w:lineRule="auto"/>
        <w:rPr>
          <w:rFonts w:eastAsia="Times New Roman" w:cstheme="minorHAnsi"/>
          <w:kern w:val="0"/>
          <w:lang w:eastAsia="de-DE"/>
          <w14:ligatures w14:val="none"/>
        </w:rPr>
      </w:pPr>
      <w:r w:rsidRPr="003600B0">
        <w:rPr>
          <w:rFonts w:eastAsia="Times New Roman" w:cstheme="minorHAnsi"/>
          <w:kern w:val="0"/>
          <w:lang w:eastAsia="de-DE"/>
          <w14:ligatures w14:val="none"/>
        </w:rPr>
        <w:t>Mumps</w:t>
      </w:r>
    </w:p>
    <w:p w14:paraId="72673F23" w14:textId="77777777" w:rsidR="003600B0" w:rsidRPr="003600B0" w:rsidRDefault="003600B0" w:rsidP="00232054">
      <w:pPr>
        <w:numPr>
          <w:ilvl w:val="0"/>
          <w:numId w:val="8"/>
        </w:numPr>
        <w:spacing w:after="0" w:line="240" w:lineRule="auto"/>
        <w:rPr>
          <w:rFonts w:eastAsia="Times New Roman" w:cstheme="minorHAnsi"/>
          <w:kern w:val="0"/>
          <w:lang w:eastAsia="de-DE"/>
          <w14:ligatures w14:val="none"/>
        </w:rPr>
      </w:pPr>
      <w:r w:rsidRPr="003600B0">
        <w:rPr>
          <w:rFonts w:eastAsia="Times New Roman" w:cstheme="minorHAnsi"/>
          <w:kern w:val="0"/>
          <w:lang w:eastAsia="de-DE"/>
          <w14:ligatures w14:val="none"/>
        </w:rPr>
        <w:t>Röteln</w:t>
      </w:r>
    </w:p>
    <w:p w14:paraId="7DEE2848" w14:textId="77777777" w:rsidR="003600B0" w:rsidRPr="003600B0" w:rsidRDefault="003600B0" w:rsidP="00232054">
      <w:pPr>
        <w:numPr>
          <w:ilvl w:val="0"/>
          <w:numId w:val="8"/>
        </w:numPr>
        <w:spacing w:after="0" w:line="240" w:lineRule="auto"/>
        <w:rPr>
          <w:rFonts w:eastAsia="Times New Roman" w:cstheme="minorHAnsi"/>
          <w:kern w:val="0"/>
          <w:lang w:eastAsia="de-DE"/>
          <w14:ligatures w14:val="none"/>
        </w:rPr>
      </w:pPr>
      <w:r w:rsidRPr="003600B0">
        <w:rPr>
          <w:rFonts w:eastAsia="Times New Roman" w:cstheme="minorHAnsi"/>
          <w:kern w:val="0"/>
          <w:lang w:eastAsia="de-DE"/>
          <w14:ligatures w14:val="none"/>
        </w:rPr>
        <w:t>Keuchhusten</w:t>
      </w:r>
    </w:p>
    <w:p w14:paraId="6757BC4D" w14:textId="07B9C905" w:rsidR="003600B0" w:rsidRPr="003600B0" w:rsidRDefault="003600B0" w:rsidP="00232054">
      <w:pPr>
        <w:numPr>
          <w:ilvl w:val="0"/>
          <w:numId w:val="8"/>
        </w:numPr>
        <w:spacing w:after="0" w:line="240" w:lineRule="auto"/>
        <w:rPr>
          <w:rFonts w:eastAsia="Times New Roman" w:cstheme="minorHAnsi"/>
          <w:kern w:val="0"/>
          <w:lang w:eastAsia="de-DE"/>
          <w14:ligatures w14:val="none"/>
        </w:rPr>
      </w:pPr>
      <w:r w:rsidRPr="003600B0">
        <w:rPr>
          <w:rFonts w:eastAsia="Times New Roman" w:cstheme="minorHAnsi"/>
          <w:kern w:val="0"/>
          <w:lang w:eastAsia="de-DE"/>
          <w14:ligatures w14:val="none"/>
        </w:rPr>
        <w:t>Windpocken</w:t>
      </w:r>
    </w:p>
    <w:p w14:paraId="078DD62C" w14:textId="77777777" w:rsidR="003600B0" w:rsidRPr="003600B0" w:rsidRDefault="003600B0" w:rsidP="00232054">
      <w:pPr>
        <w:numPr>
          <w:ilvl w:val="0"/>
          <w:numId w:val="8"/>
        </w:numPr>
        <w:spacing w:after="0" w:line="240" w:lineRule="auto"/>
        <w:rPr>
          <w:rFonts w:eastAsia="Times New Roman" w:cstheme="minorHAnsi"/>
          <w:kern w:val="0"/>
          <w:lang w:eastAsia="de-DE"/>
          <w14:ligatures w14:val="none"/>
        </w:rPr>
      </w:pPr>
      <w:r w:rsidRPr="003600B0">
        <w:rPr>
          <w:rFonts w:eastAsia="Times New Roman" w:cstheme="minorHAnsi"/>
          <w:kern w:val="0"/>
          <w:lang w:eastAsia="de-DE"/>
          <w14:ligatures w14:val="none"/>
        </w:rPr>
        <w:t>Hepatitis A (wenn Kontakt mit Ausscheidungen der Kinder besteht)</w:t>
      </w:r>
    </w:p>
    <w:p w14:paraId="33C6D457" w14:textId="77777777" w:rsidR="00872507" w:rsidRDefault="003600B0" w:rsidP="00232054">
      <w:pPr>
        <w:numPr>
          <w:ilvl w:val="0"/>
          <w:numId w:val="8"/>
        </w:numPr>
        <w:spacing w:after="0" w:line="240" w:lineRule="auto"/>
        <w:rPr>
          <w:rFonts w:eastAsia="Times New Roman" w:cstheme="minorHAnsi"/>
          <w:kern w:val="0"/>
          <w:lang w:eastAsia="de-DE"/>
          <w14:ligatures w14:val="none"/>
        </w:rPr>
      </w:pPr>
      <w:r w:rsidRPr="003600B0">
        <w:rPr>
          <w:rFonts w:eastAsia="Times New Roman" w:cstheme="minorHAnsi"/>
          <w:kern w:val="0"/>
          <w:lang w:eastAsia="de-DE"/>
          <w14:ligatures w14:val="none"/>
        </w:rPr>
        <w:t>Hepatitis B (wenn eines der Kinder infiziert is</w:t>
      </w:r>
      <w:r>
        <w:rPr>
          <w:rFonts w:eastAsia="Times New Roman" w:cstheme="minorHAnsi"/>
          <w:kern w:val="0"/>
          <w:lang w:eastAsia="de-DE"/>
          <w14:ligatures w14:val="none"/>
        </w:rPr>
        <w:t>t</w:t>
      </w:r>
      <w:r w:rsidRPr="003600B0">
        <w:rPr>
          <w:rFonts w:eastAsia="Times New Roman" w:cstheme="minorHAnsi"/>
          <w:kern w:val="0"/>
          <w:lang w:eastAsia="de-DE"/>
          <w14:ligatures w14:val="none"/>
        </w:rPr>
        <w:t>)</w:t>
      </w:r>
    </w:p>
    <w:p w14:paraId="499A407E" w14:textId="0F98546F" w:rsidR="00872507" w:rsidRPr="00872507" w:rsidRDefault="00872507" w:rsidP="00872507">
      <w:pPr>
        <w:spacing w:before="240" w:line="240" w:lineRule="auto"/>
        <w:ind w:left="720"/>
        <w:rPr>
          <w:rFonts w:eastAsia="Times New Roman" w:cstheme="minorHAnsi"/>
          <w:kern w:val="0"/>
          <w:lang w:eastAsia="de-DE"/>
          <w14:ligatures w14:val="none"/>
        </w:rPr>
        <w:sectPr w:rsidR="00872507" w:rsidRPr="00872507" w:rsidSect="003600B0">
          <w:type w:val="continuous"/>
          <w:pgSz w:w="11906" w:h="16838"/>
          <w:pgMar w:top="1417" w:right="1417" w:bottom="1134" w:left="1417" w:header="708" w:footer="708" w:gutter="0"/>
          <w:cols w:num="2" w:space="708"/>
          <w:docGrid w:linePitch="360"/>
        </w:sectPr>
      </w:pPr>
    </w:p>
    <w:p w14:paraId="5BA01D7E" w14:textId="7BDBA90A" w:rsidR="00DE2BAF" w:rsidRDefault="00DE2BAF" w:rsidP="00872507">
      <w:pPr>
        <w:pStyle w:val="berschrift3"/>
        <w:spacing w:before="240" w:after="160"/>
      </w:pPr>
      <w:bookmarkStart w:id="11" w:name="_Toc146115947"/>
      <w:r>
        <w:t>Infektionsschutzbelehrungen und Folgebelehrungen</w:t>
      </w:r>
      <w:bookmarkEnd w:id="11"/>
    </w:p>
    <w:p w14:paraId="39BA5419" w14:textId="378795CE" w:rsidR="00B17A1E" w:rsidRPr="00DE2BAF" w:rsidRDefault="00E541EA" w:rsidP="00872507">
      <w:pPr>
        <w:spacing w:before="240"/>
      </w:pPr>
      <w:r>
        <w:t>Alle in der Kita tätigen Fachkräfte weisen ihre Teilnahme an einer</w:t>
      </w:r>
      <w:r w:rsidR="00EA12D8">
        <w:t xml:space="preserve"> Erstb</w:t>
      </w:r>
      <w:r>
        <w:t>elehrung nach §43</w:t>
      </w:r>
      <w:r w:rsidR="00EA12D8">
        <w:t xml:space="preserve"> Abs. 1 des Infektionsschutzgesetzes</w:t>
      </w:r>
      <w:r>
        <w:t xml:space="preserve"> nach. In 2-jährigen Abständen wird diese durch den Arbeitsgebe</w:t>
      </w:r>
      <w:r w:rsidR="00EA12D8">
        <w:t>r</w:t>
      </w:r>
      <w:r>
        <w:t xml:space="preserve"> </w:t>
      </w:r>
      <w:r w:rsidR="00EA12D8">
        <w:t xml:space="preserve">in Form </w:t>
      </w:r>
      <w:r>
        <w:t xml:space="preserve">einer Folgebelehrung wiederholt. </w:t>
      </w:r>
      <w:r w:rsidR="00B37B81">
        <w:t xml:space="preserve">Zu dieser Veranstaltung verpflichten sich alle </w:t>
      </w:r>
      <w:proofErr w:type="spellStart"/>
      <w:proofErr w:type="gramStart"/>
      <w:r w:rsidR="00B37B81">
        <w:t>Arbeitnehmer</w:t>
      </w:r>
      <w:r w:rsidR="00BF52FF">
        <w:t>:innen</w:t>
      </w:r>
      <w:proofErr w:type="spellEnd"/>
      <w:proofErr w:type="gramEnd"/>
      <w:r w:rsidR="00B37B81">
        <w:t xml:space="preserve"> in der Kita Molli</w:t>
      </w:r>
      <w:r w:rsidR="00BF52FF">
        <w:t xml:space="preserve"> bei Vertragsbeginn.</w:t>
      </w:r>
    </w:p>
    <w:p w14:paraId="1E11F120" w14:textId="7690340B" w:rsidR="00B37B81" w:rsidRPr="00B37B81" w:rsidRDefault="0050357D" w:rsidP="00872507">
      <w:pPr>
        <w:pStyle w:val="berschrift2"/>
        <w:spacing w:before="240" w:after="160"/>
      </w:pPr>
      <w:bookmarkStart w:id="12" w:name="_Toc146115948"/>
      <w:r>
        <w:t>Händehygiene</w:t>
      </w:r>
      <w:bookmarkEnd w:id="12"/>
    </w:p>
    <w:p w14:paraId="0E44180B" w14:textId="5D2A3805" w:rsidR="00EA12D8" w:rsidRDefault="00EA12D8" w:rsidP="00872507">
      <w:pPr>
        <w:spacing w:before="240"/>
      </w:pPr>
      <w:r>
        <w:t>Die Handhygiene und insbesondere das Händewaschen sind essenziell bei der Arbeit in unserer Kita. Die Mitarbeitenden waschen regelmäßig ihre Hände</w:t>
      </w:r>
      <w:r w:rsidR="00DF297C">
        <w:t xml:space="preserve"> und trocknen diese mit einmal zu verwendenden Handtuchpapier ab</w:t>
      </w:r>
      <w:r>
        <w:t xml:space="preserve">, im Speziellen ist </w:t>
      </w:r>
      <w:r w:rsidR="00DF297C">
        <w:t>F</w:t>
      </w:r>
      <w:r>
        <w:t>olgendes zu beachten:</w:t>
      </w:r>
    </w:p>
    <w:p w14:paraId="77A1EBE5" w14:textId="71DF33A8" w:rsidR="00EA12D8" w:rsidRDefault="00EA12D8" w:rsidP="00872507">
      <w:pPr>
        <w:pStyle w:val="Listenabsatz"/>
        <w:numPr>
          <w:ilvl w:val="0"/>
          <w:numId w:val="5"/>
        </w:numPr>
        <w:spacing w:before="240"/>
      </w:pPr>
      <w:r>
        <w:lastRenderedPageBreak/>
        <w:t>Vor und nach Dienstbeginn</w:t>
      </w:r>
    </w:p>
    <w:p w14:paraId="5E0170B7" w14:textId="138959EE" w:rsidR="00EA12D8" w:rsidRDefault="00EA12D8" w:rsidP="00872507">
      <w:pPr>
        <w:pStyle w:val="Listenabsatz"/>
        <w:numPr>
          <w:ilvl w:val="0"/>
          <w:numId w:val="5"/>
        </w:numPr>
        <w:spacing w:before="240"/>
      </w:pPr>
      <w:r>
        <w:t>Vor und nach jeder Pause</w:t>
      </w:r>
    </w:p>
    <w:p w14:paraId="4D8CB953" w14:textId="7C402C8E" w:rsidR="00EA12D8" w:rsidRDefault="00EA12D8" w:rsidP="00872507">
      <w:pPr>
        <w:pStyle w:val="Listenabsatz"/>
        <w:numPr>
          <w:ilvl w:val="0"/>
          <w:numId w:val="5"/>
        </w:numPr>
        <w:spacing w:before="240"/>
      </w:pPr>
      <w:r>
        <w:t>Bei Verschmutzung</w:t>
      </w:r>
    </w:p>
    <w:p w14:paraId="4FAB7244" w14:textId="6A8E2A0A" w:rsidR="00EA12D8" w:rsidRDefault="00EA12D8" w:rsidP="00872507">
      <w:pPr>
        <w:pStyle w:val="Listenabsatz"/>
        <w:numPr>
          <w:ilvl w:val="0"/>
          <w:numId w:val="5"/>
        </w:numPr>
        <w:spacing w:before="240"/>
      </w:pPr>
      <w:r>
        <w:t>Vor und nach der Toilettenbenutzung</w:t>
      </w:r>
    </w:p>
    <w:p w14:paraId="09D24D17" w14:textId="6F7B9AD5" w:rsidR="00EA12D8" w:rsidRDefault="00EA12D8" w:rsidP="00872507">
      <w:pPr>
        <w:pStyle w:val="Listenabsatz"/>
        <w:numPr>
          <w:ilvl w:val="0"/>
          <w:numId w:val="5"/>
        </w:numPr>
        <w:spacing w:before="240"/>
      </w:pPr>
      <w:r>
        <w:t>Nach dem Naseputzen</w:t>
      </w:r>
      <w:r w:rsidR="00623787">
        <w:t>, Niesen oder Husten (grundsätzlich sollte darauf geachtet werden, dass in die Armbeuge gehustet oder geniest, Abstand gehalten und sich von anderen Personen weggedreht wird. Wahlweise kann auch ein Papiertaschentuch benutzt werden, dass im Anschluss direkt entsorgt wird.)</w:t>
      </w:r>
    </w:p>
    <w:p w14:paraId="51400F77" w14:textId="678AD5A0" w:rsidR="00623787" w:rsidRDefault="00623787" w:rsidP="00872507">
      <w:pPr>
        <w:pStyle w:val="Listenabsatz"/>
        <w:numPr>
          <w:ilvl w:val="0"/>
          <w:numId w:val="5"/>
        </w:numPr>
        <w:spacing w:before="240"/>
      </w:pPr>
      <w:r>
        <w:t>Nach dem Wechseln von Windeln, auch wenn dabei Einmalhandschuhe getragen werden</w:t>
      </w:r>
    </w:p>
    <w:p w14:paraId="0E33613B" w14:textId="361B913E" w:rsidR="00DF297C" w:rsidRDefault="00DF297C" w:rsidP="00872507">
      <w:pPr>
        <w:pStyle w:val="Listenabsatz"/>
        <w:numPr>
          <w:ilvl w:val="0"/>
          <w:numId w:val="5"/>
        </w:numPr>
        <w:spacing w:before="240"/>
      </w:pPr>
      <w:r>
        <w:t>Vor dem Umgang mit Lebensmitteln</w:t>
      </w:r>
    </w:p>
    <w:p w14:paraId="7846B62F" w14:textId="21501BD3" w:rsidR="00DF297C" w:rsidRDefault="00DF297C" w:rsidP="00872507">
      <w:pPr>
        <w:pStyle w:val="Listenabsatz"/>
        <w:numPr>
          <w:ilvl w:val="0"/>
          <w:numId w:val="5"/>
        </w:numPr>
        <w:spacing w:before="240"/>
      </w:pPr>
      <w:r>
        <w:t>Vor und nach der Einnahme von Speisen</w:t>
      </w:r>
    </w:p>
    <w:p w14:paraId="3DE2775B" w14:textId="4E0A4744" w:rsidR="00DF297C" w:rsidRDefault="00DF297C" w:rsidP="00872507">
      <w:pPr>
        <w:pStyle w:val="Listenabsatz"/>
        <w:numPr>
          <w:ilvl w:val="0"/>
          <w:numId w:val="5"/>
        </w:numPr>
        <w:spacing w:before="240"/>
      </w:pPr>
      <w:r>
        <w:t>Nach Kontakt mit Kindern, die an Durchfallerkrankungen oder Atemwegsinfekten (Husten, Schnupfen) leiden</w:t>
      </w:r>
    </w:p>
    <w:p w14:paraId="35089531" w14:textId="0342A335" w:rsidR="00DF297C" w:rsidRDefault="00DF297C" w:rsidP="00872507">
      <w:pPr>
        <w:pStyle w:val="Listenabsatz"/>
        <w:numPr>
          <w:ilvl w:val="0"/>
          <w:numId w:val="5"/>
        </w:numPr>
        <w:spacing w:before="240"/>
      </w:pPr>
      <w:r>
        <w:t>Nach dem Aufenthalt im Freien</w:t>
      </w:r>
    </w:p>
    <w:p w14:paraId="5E2E2330" w14:textId="787F151F" w:rsidR="00DF297C" w:rsidRDefault="00DF297C" w:rsidP="00872507">
      <w:pPr>
        <w:pStyle w:val="Listenabsatz"/>
        <w:numPr>
          <w:ilvl w:val="0"/>
          <w:numId w:val="5"/>
        </w:numPr>
        <w:spacing w:before="240"/>
      </w:pPr>
      <w:r>
        <w:t>Nach einem Tierkontakt</w:t>
      </w:r>
    </w:p>
    <w:p w14:paraId="27DB1A27" w14:textId="614804A0" w:rsidR="00DF297C" w:rsidRDefault="00DF297C" w:rsidP="00872507">
      <w:pPr>
        <w:pStyle w:val="Listenabsatz"/>
        <w:numPr>
          <w:ilvl w:val="0"/>
          <w:numId w:val="5"/>
        </w:numPr>
        <w:spacing w:before="240"/>
      </w:pPr>
      <w:r>
        <w:t xml:space="preserve">Vor und nach der Verabreichung von Medikamenten </w:t>
      </w:r>
    </w:p>
    <w:p w14:paraId="492FED9C" w14:textId="3110CA61" w:rsidR="00B17A1E" w:rsidRPr="003600B0" w:rsidRDefault="00DF297C" w:rsidP="00872507">
      <w:pPr>
        <w:spacing w:before="240"/>
        <w:rPr>
          <w:b/>
          <w:bCs/>
        </w:rPr>
      </w:pPr>
      <w:r w:rsidRPr="003600B0">
        <w:rPr>
          <w:b/>
          <w:bCs/>
        </w:rPr>
        <w:t>Anwendung:</w:t>
      </w:r>
    </w:p>
    <w:p w14:paraId="22C0E793" w14:textId="0FE4C23B" w:rsidR="00DF297C" w:rsidRDefault="00B37B81" w:rsidP="00232054">
      <w:pPr>
        <w:spacing w:after="0"/>
      </w:pPr>
      <w:r>
        <w:t xml:space="preserve">Die </w:t>
      </w:r>
      <w:proofErr w:type="spellStart"/>
      <w:proofErr w:type="gramStart"/>
      <w:r>
        <w:t>Mitarbeiter</w:t>
      </w:r>
      <w:r w:rsidR="00BF52FF">
        <w:t>:innen</w:t>
      </w:r>
      <w:proofErr w:type="spellEnd"/>
      <w:proofErr w:type="gramEnd"/>
      <w:r>
        <w:t xml:space="preserve"> geben </w:t>
      </w:r>
      <w:r w:rsidR="00DF297C">
        <w:t>Flüssigseife auf die angefeuchteten Hände</w:t>
      </w:r>
      <w:r>
        <w:t xml:space="preserve">. </w:t>
      </w:r>
      <w:r w:rsidR="00DF297C">
        <w:t xml:space="preserve"> Nach einer 30-sekündigen Reinigung </w:t>
      </w:r>
      <w:r>
        <w:t xml:space="preserve">wird </w:t>
      </w:r>
      <w:r w:rsidR="00DF297C">
        <w:t>die Seife gründlich mit Wasser ab</w:t>
      </w:r>
      <w:r>
        <w:t>ge</w:t>
      </w:r>
      <w:r w:rsidR="00DF297C">
        <w:t>spül</w:t>
      </w:r>
      <w:r>
        <w:t>t</w:t>
      </w:r>
      <w:r w:rsidR="00DF297C">
        <w:t>.</w:t>
      </w:r>
      <w:r>
        <w:t xml:space="preserve"> Anschließend die</w:t>
      </w:r>
      <w:r w:rsidR="00DF297C">
        <w:t xml:space="preserve"> Hände mit Einmalhandtuchpapier </w:t>
      </w:r>
      <w:r>
        <w:t>ab</w:t>
      </w:r>
      <w:r w:rsidR="00DF297C">
        <w:t xml:space="preserve">trocknen. </w:t>
      </w:r>
    </w:p>
    <w:p w14:paraId="2D70082D" w14:textId="77777777" w:rsidR="003600B0" w:rsidRDefault="00DF297C" w:rsidP="00232054">
      <w:pPr>
        <w:spacing w:after="0"/>
      </w:pPr>
      <w:r>
        <w:t xml:space="preserve">Es wird von der Nutzung von Seifenstücken, Nagelbürsten und Gemeinschaftshandtüchern abgesehen. </w:t>
      </w:r>
    </w:p>
    <w:p w14:paraId="1F8CFAEA" w14:textId="27C0E077" w:rsidR="00DA2B4B" w:rsidRPr="00EA12D8" w:rsidRDefault="00DA2B4B" w:rsidP="00232054">
      <w:pPr>
        <w:spacing w:after="0"/>
      </w:pPr>
      <w:r>
        <w:t xml:space="preserve">Eine genaue Anleitung zum Händewaschen ist </w:t>
      </w:r>
      <w:r w:rsidR="00DA7E7A">
        <w:t>v</w:t>
      </w:r>
      <w:r>
        <w:t xml:space="preserve">isuell und </w:t>
      </w:r>
      <w:r w:rsidR="00DA7E7A">
        <w:t xml:space="preserve">schriftlich in jedem Sanitärraum </w:t>
      </w:r>
      <w:r w:rsidR="00BF52FF">
        <w:t>anhängend</w:t>
      </w:r>
      <w:r w:rsidR="00DA7E7A">
        <w:t xml:space="preserve">. </w:t>
      </w:r>
    </w:p>
    <w:p w14:paraId="4F14B63F" w14:textId="15E208D0" w:rsidR="0050357D" w:rsidRDefault="0050357D" w:rsidP="00872507">
      <w:pPr>
        <w:pStyle w:val="berschrift2"/>
        <w:spacing w:before="240" w:after="160"/>
      </w:pPr>
      <w:bookmarkStart w:id="13" w:name="_Toc146115949"/>
      <w:r>
        <w:t>Händedesinfektion</w:t>
      </w:r>
      <w:bookmarkEnd w:id="13"/>
    </w:p>
    <w:p w14:paraId="7B7CE816" w14:textId="685F0154" w:rsidR="002D12EA" w:rsidRPr="001E59FC" w:rsidRDefault="002D12EA" w:rsidP="00872507">
      <w:pPr>
        <w:spacing w:before="240"/>
      </w:pPr>
      <w:r w:rsidRPr="001E59FC">
        <w:t xml:space="preserve">Das Händedesinfizieren ist essenziell in unserer Einrichtung. Die </w:t>
      </w:r>
      <w:proofErr w:type="spellStart"/>
      <w:proofErr w:type="gramStart"/>
      <w:r w:rsidRPr="001E59FC">
        <w:t>Mitarbeiter:innen</w:t>
      </w:r>
      <w:proofErr w:type="spellEnd"/>
      <w:proofErr w:type="gramEnd"/>
      <w:r w:rsidRPr="001E59FC">
        <w:t xml:space="preserve"> desinfizieren ihre Hände nach jedem Händewaschen mit dem in Desinfektionsmittelspender</w:t>
      </w:r>
      <w:r w:rsidR="003600B0" w:rsidRPr="001E59FC">
        <w:t>n</w:t>
      </w:r>
      <w:r w:rsidRPr="001E59FC">
        <w:t xml:space="preserve"> vorhandenen Mittel.</w:t>
      </w:r>
      <w:r w:rsidR="00A05F34" w:rsidRPr="001E59FC">
        <w:t xml:space="preserve"> Ein Desinfektionsmittelspender befindet sich</w:t>
      </w:r>
      <w:r w:rsidR="001E59FC">
        <w:t xml:space="preserve"> im Kinderbad beim Wickeltisch, im Erwachsenenbad und in der Küche. </w:t>
      </w:r>
    </w:p>
    <w:p w14:paraId="7CB9C4B5" w14:textId="14AE5C09" w:rsidR="00DF297C" w:rsidRDefault="00DF297C" w:rsidP="00872507">
      <w:pPr>
        <w:spacing w:before="240"/>
      </w:pPr>
      <w:r>
        <w:t>Hygienische Händedesinfektion im Speziellen:</w:t>
      </w:r>
    </w:p>
    <w:p w14:paraId="230E6455" w14:textId="2669BA38" w:rsidR="00DF297C" w:rsidRDefault="00DF297C" w:rsidP="00872507">
      <w:pPr>
        <w:pStyle w:val="Listenabsatz"/>
        <w:numPr>
          <w:ilvl w:val="0"/>
          <w:numId w:val="5"/>
        </w:numPr>
        <w:spacing w:before="240"/>
      </w:pPr>
      <w:r>
        <w:t xml:space="preserve">Nach Hautkontakt mit Körperflüssigkeiten, </w:t>
      </w:r>
      <w:r w:rsidR="00BF52FF">
        <w:t>S</w:t>
      </w:r>
      <w:r>
        <w:t>ekreten oder nach Berührung kontaminierter Gegenstände und Flächen</w:t>
      </w:r>
    </w:p>
    <w:p w14:paraId="339B2654" w14:textId="3EA0324A" w:rsidR="00DF297C" w:rsidRDefault="00DF297C" w:rsidP="00872507">
      <w:pPr>
        <w:pStyle w:val="Listenabsatz"/>
        <w:numPr>
          <w:ilvl w:val="0"/>
          <w:numId w:val="5"/>
        </w:numPr>
        <w:spacing w:before="240"/>
      </w:pPr>
      <w:r>
        <w:t>Vor und nach dem Kontakt mit Eltern/Kindern</w:t>
      </w:r>
    </w:p>
    <w:p w14:paraId="2735C275" w14:textId="486F80C2" w:rsidR="007E2549" w:rsidRDefault="007E2549" w:rsidP="00872507">
      <w:pPr>
        <w:pStyle w:val="Listenabsatz"/>
        <w:numPr>
          <w:ilvl w:val="0"/>
          <w:numId w:val="5"/>
        </w:numPr>
        <w:spacing w:before="240"/>
      </w:pPr>
      <w:r>
        <w:t>Nach jeder Reinigung</w:t>
      </w:r>
      <w:r w:rsidR="00924609">
        <w:t>/ Desinfektion</w:t>
      </w:r>
    </w:p>
    <w:p w14:paraId="435CF75D" w14:textId="3ECB403D" w:rsidR="007E2549" w:rsidRDefault="007E2549" w:rsidP="00872507">
      <w:pPr>
        <w:pStyle w:val="Listenabsatz"/>
        <w:numPr>
          <w:ilvl w:val="0"/>
          <w:numId w:val="5"/>
        </w:numPr>
        <w:spacing w:before="240"/>
      </w:pPr>
      <w:r>
        <w:t xml:space="preserve">Nach jedem </w:t>
      </w:r>
      <w:r w:rsidR="00924609">
        <w:t>H</w:t>
      </w:r>
      <w:r>
        <w:t>andschuhtragen</w:t>
      </w:r>
    </w:p>
    <w:p w14:paraId="50BD8DA8" w14:textId="2D7B2B3C" w:rsidR="00232054" w:rsidRPr="0095318A" w:rsidRDefault="007E2549" w:rsidP="00872507">
      <w:pPr>
        <w:pStyle w:val="Listenabsatz"/>
        <w:numPr>
          <w:ilvl w:val="0"/>
          <w:numId w:val="5"/>
        </w:numPr>
        <w:spacing w:before="240"/>
      </w:pPr>
      <w:r>
        <w:t>Vor und nach Erste-Hilfe-Leistungen</w:t>
      </w:r>
    </w:p>
    <w:p w14:paraId="44DB5719" w14:textId="0CA92A04" w:rsidR="00B17A1E" w:rsidRPr="001E59FC" w:rsidRDefault="007E2549" w:rsidP="00872507">
      <w:pPr>
        <w:spacing w:before="240"/>
        <w:rPr>
          <w:b/>
          <w:bCs/>
        </w:rPr>
      </w:pPr>
      <w:r w:rsidRPr="001E59FC">
        <w:rPr>
          <w:b/>
          <w:bCs/>
        </w:rPr>
        <w:t>Anwendung:</w:t>
      </w:r>
    </w:p>
    <w:p w14:paraId="4BE7CFCD" w14:textId="69F0C122" w:rsidR="00B17A1E" w:rsidRPr="00E045A5" w:rsidRDefault="007E2549" w:rsidP="00872507">
      <w:pPr>
        <w:spacing w:before="240"/>
      </w:pPr>
      <w:r>
        <w:t xml:space="preserve">Aus dem an der Wand befestigten Behältern wird mit dem Ellenbogen Handdesinfektionsmittel zunächst in die Hohlhand gegeben, sodass der Hebel nicht in Kontakt mit den nicht desinfizierten Händen gerät. In dem in der Hohlhand befindlichen Desinfektionsmittel werden die Fingerkuppen benetzt, anschließend die Finger- und Handoberflächen sowie die Handgelenke. Das Einreiben wird </w:t>
      </w:r>
      <w:r>
        <w:lastRenderedPageBreak/>
        <w:t>so lange fortgeführt, bis das Desinfektionsmittel verdunstet ist und die Hände trocken sind. Es wird darauf geachtet, dass die Hände die gesamte Einreibezeit feucht bleiben. Bei Bedarf wird ein weiterer Desinfektionsmittelstoß aus dem Behälter mit dem Ellenbogen entnommen. Das Tragen von Einmalhandschuhen ersetzt keine hygienische Händedesinfektion.</w:t>
      </w:r>
    </w:p>
    <w:p w14:paraId="0BE75840" w14:textId="07B9B4E3" w:rsidR="00900D96" w:rsidRPr="00900D96" w:rsidRDefault="0050357D" w:rsidP="00872507">
      <w:pPr>
        <w:pStyle w:val="berschrift2"/>
        <w:spacing w:before="240" w:after="160"/>
      </w:pPr>
      <w:bookmarkStart w:id="14" w:name="_Toc146115950"/>
      <w:r>
        <w:t>Körperhygiene</w:t>
      </w:r>
      <w:bookmarkEnd w:id="14"/>
    </w:p>
    <w:p w14:paraId="696A164E" w14:textId="1C4ACD70" w:rsidR="00B17A1E" w:rsidRPr="00EA12D8" w:rsidRDefault="00900D96" w:rsidP="00872507">
      <w:pPr>
        <w:spacing w:before="240"/>
      </w:pPr>
      <w:r>
        <w:t xml:space="preserve">Alle </w:t>
      </w:r>
      <w:proofErr w:type="spellStart"/>
      <w:proofErr w:type="gramStart"/>
      <w:r>
        <w:t>Mitarbeit</w:t>
      </w:r>
      <w:r w:rsidR="00F95B8B">
        <w:t>er:innen</w:t>
      </w:r>
      <w:proofErr w:type="spellEnd"/>
      <w:proofErr w:type="gramEnd"/>
      <w:r>
        <w:t xml:space="preserve"> </w:t>
      </w:r>
      <w:r w:rsidR="00F95B8B">
        <w:t>sind angehalten</w:t>
      </w:r>
      <w:r w:rsidR="00FD478A">
        <w:t>,</w:t>
      </w:r>
      <w:r w:rsidR="00F95B8B">
        <w:t xml:space="preserve"> auf eine angemessene Körperpflege zu achten. </w:t>
      </w:r>
      <w:r>
        <w:t xml:space="preserve">Dabei wird darauf </w:t>
      </w:r>
      <w:r w:rsidR="00F95B8B">
        <w:t>Rücksicht genommen</w:t>
      </w:r>
      <w:r w:rsidR="00FD478A">
        <w:t>,</w:t>
      </w:r>
      <w:r>
        <w:t xml:space="preserve"> möglichst geruchsarm zur Arbeit zu erscheinen. Für eine Geruchsminimierung während der Arbeitszeit stehen in den Sanitäranlagen</w:t>
      </w:r>
      <w:r w:rsidR="00BF52FF">
        <w:t xml:space="preserve"> sensitive und geruchsneutrale</w:t>
      </w:r>
      <w:r>
        <w:t xml:space="preserve"> Deodorants zur Verfügung.</w:t>
      </w:r>
    </w:p>
    <w:p w14:paraId="4B6514E2" w14:textId="7B64408D" w:rsidR="00B37B81" w:rsidRPr="00B37B81" w:rsidRDefault="0050357D" w:rsidP="00232054">
      <w:pPr>
        <w:pStyle w:val="berschrift1"/>
        <w:spacing w:before="0"/>
      </w:pPr>
      <w:bookmarkStart w:id="15" w:name="_Toc146115951"/>
      <w:r>
        <w:t>Kinderhygiene</w:t>
      </w:r>
      <w:bookmarkEnd w:id="15"/>
    </w:p>
    <w:p w14:paraId="7CAC7220" w14:textId="089ECBD9" w:rsidR="0050357D" w:rsidRDefault="0050357D" w:rsidP="00232054">
      <w:pPr>
        <w:pStyle w:val="berschrift2"/>
        <w:spacing w:before="0"/>
      </w:pPr>
      <w:bookmarkStart w:id="16" w:name="_Toc146115952"/>
      <w:r>
        <w:t>Händehygiene</w:t>
      </w:r>
      <w:bookmarkEnd w:id="16"/>
    </w:p>
    <w:p w14:paraId="2A5148C2" w14:textId="050E492A" w:rsidR="00B37B81" w:rsidRPr="00B37B81" w:rsidRDefault="00B37B81" w:rsidP="00872507">
      <w:pPr>
        <w:spacing w:before="240"/>
      </w:pPr>
      <w:r>
        <w:t>Die Kinder werden von den pädagogischen Fachkräften beim Händewaschen begleitet. Dabei legen sie besonders großen Wert auf die Selbstständigkeit der Kinder.</w:t>
      </w:r>
    </w:p>
    <w:p w14:paraId="7BC764A0" w14:textId="10197C9E" w:rsidR="00CF4067" w:rsidRDefault="00CF4067" w:rsidP="00872507">
      <w:pPr>
        <w:spacing w:before="240"/>
      </w:pPr>
      <w:r>
        <w:t>Situationen die zum Händewaschen führen</w:t>
      </w:r>
      <w:r w:rsidR="00B37B81">
        <w:t>:</w:t>
      </w:r>
    </w:p>
    <w:p w14:paraId="6A2F21F4" w14:textId="12D6B6FA" w:rsidR="00E045A5" w:rsidRDefault="002274B9" w:rsidP="00872507">
      <w:pPr>
        <w:pStyle w:val="Listenabsatz"/>
        <w:numPr>
          <w:ilvl w:val="0"/>
          <w:numId w:val="5"/>
        </w:numPr>
        <w:spacing w:before="240"/>
      </w:pPr>
      <w:r>
        <w:t>Nach dem Draußenspiel</w:t>
      </w:r>
    </w:p>
    <w:p w14:paraId="092F89E3" w14:textId="33561F5C" w:rsidR="002274B9" w:rsidRDefault="002274B9" w:rsidP="00872507">
      <w:pPr>
        <w:pStyle w:val="Listenabsatz"/>
        <w:numPr>
          <w:ilvl w:val="0"/>
          <w:numId w:val="5"/>
        </w:numPr>
        <w:spacing w:before="240"/>
      </w:pPr>
      <w:r>
        <w:t>Nach Ausflügen</w:t>
      </w:r>
    </w:p>
    <w:p w14:paraId="68A8F5DA" w14:textId="19A6C3FC" w:rsidR="002274B9" w:rsidRDefault="002274B9" w:rsidP="00872507">
      <w:pPr>
        <w:pStyle w:val="Listenabsatz"/>
        <w:numPr>
          <w:ilvl w:val="0"/>
          <w:numId w:val="5"/>
        </w:numPr>
        <w:spacing w:before="240"/>
      </w:pPr>
      <w:r>
        <w:t>Nach jeder Verschmutzung</w:t>
      </w:r>
    </w:p>
    <w:p w14:paraId="3BFE0ACE" w14:textId="207F30ED" w:rsidR="002274B9" w:rsidRDefault="002274B9" w:rsidP="00872507">
      <w:pPr>
        <w:pStyle w:val="Listenabsatz"/>
        <w:numPr>
          <w:ilvl w:val="0"/>
          <w:numId w:val="5"/>
        </w:numPr>
        <w:spacing w:before="240"/>
      </w:pPr>
      <w:r>
        <w:t>Nach der Toilettenbenutzung</w:t>
      </w:r>
    </w:p>
    <w:p w14:paraId="63254A22" w14:textId="6A06018A" w:rsidR="002274B9" w:rsidRDefault="002274B9" w:rsidP="00872507">
      <w:pPr>
        <w:pStyle w:val="Listenabsatz"/>
        <w:numPr>
          <w:ilvl w:val="0"/>
          <w:numId w:val="5"/>
        </w:numPr>
        <w:spacing w:before="240"/>
      </w:pPr>
      <w:r>
        <w:t>Nach dem Kontakt mit Tieren</w:t>
      </w:r>
    </w:p>
    <w:p w14:paraId="5D9E8D76" w14:textId="0A4C88EE" w:rsidR="002274B9" w:rsidRDefault="002274B9" w:rsidP="00872507">
      <w:pPr>
        <w:pStyle w:val="Listenabsatz"/>
        <w:numPr>
          <w:ilvl w:val="0"/>
          <w:numId w:val="5"/>
        </w:numPr>
        <w:spacing w:before="240"/>
      </w:pPr>
      <w:r>
        <w:t>Vor der Essenseinnahme</w:t>
      </w:r>
    </w:p>
    <w:p w14:paraId="43FA3C62" w14:textId="7CB7FC0E" w:rsidR="00E045A5" w:rsidRDefault="002274B9" w:rsidP="00872507">
      <w:pPr>
        <w:pStyle w:val="Listenabsatz"/>
        <w:numPr>
          <w:ilvl w:val="0"/>
          <w:numId w:val="5"/>
        </w:numPr>
        <w:spacing w:before="240"/>
      </w:pPr>
      <w:r>
        <w:t>Nach dem Naseputzen</w:t>
      </w:r>
    </w:p>
    <w:p w14:paraId="12089646" w14:textId="23CA8515" w:rsidR="00623787" w:rsidRDefault="00623787" w:rsidP="00872507">
      <w:pPr>
        <w:pStyle w:val="Listenabsatz"/>
        <w:numPr>
          <w:ilvl w:val="0"/>
          <w:numId w:val="5"/>
        </w:numPr>
        <w:spacing w:before="240"/>
      </w:pPr>
      <w:r>
        <w:t>Nach künstlerischen Aktivitäten</w:t>
      </w:r>
    </w:p>
    <w:p w14:paraId="34C1B967" w14:textId="53475526" w:rsidR="00623787" w:rsidRDefault="00623787" w:rsidP="00872507">
      <w:pPr>
        <w:pStyle w:val="Listenabsatz"/>
        <w:numPr>
          <w:ilvl w:val="0"/>
          <w:numId w:val="5"/>
        </w:numPr>
        <w:spacing w:before="240"/>
      </w:pPr>
      <w:r>
        <w:t>Vor und nach Aktivitäten, bei denen Kinder eventuell ihre Finger und Gegenstände in den Mund nehmen</w:t>
      </w:r>
    </w:p>
    <w:p w14:paraId="4C80BE91" w14:textId="77777777" w:rsidR="001E59FC" w:rsidRPr="001E59FC" w:rsidRDefault="00A33648" w:rsidP="00872507">
      <w:pPr>
        <w:spacing w:before="240"/>
        <w:rPr>
          <w:b/>
          <w:bCs/>
          <w:color w:val="000000" w:themeColor="text1"/>
        </w:rPr>
      </w:pPr>
      <w:r w:rsidRPr="001E59FC">
        <w:rPr>
          <w:b/>
          <w:bCs/>
          <w:color w:val="000000" w:themeColor="text1"/>
        </w:rPr>
        <w:t xml:space="preserve">Anwendung: </w:t>
      </w:r>
      <w:r w:rsidR="00B37B81" w:rsidRPr="001E59FC">
        <w:rPr>
          <w:b/>
          <w:bCs/>
          <w:color w:val="000000" w:themeColor="text1"/>
        </w:rPr>
        <w:t xml:space="preserve"> </w:t>
      </w:r>
    </w:p>
    <w:p w14:paraId="02E593A0" w14:textId="0CCDC164" w:rsidR="002274B9" w:rsidRPr="00E045A5" w:rsidRDefault="00B37B81" w:rsidP="00872507">
      <w:pPr>
        <w:spacing w:before="240"/>
      </w:pPr>
      <w:r w:rsidRPr="00BF52FF">
        <w:rPr>
          <w:color w:val="000000" w:themeColor="text1"/>
        </w:rPr>
        <w:t xml:space="preserve">Die </w:t>
      </w:r>
      <w:r w:rsidR="00D05E4D">
        <w:t>Flüssigseife</w:t>
      </w:r>
      <w:r>
        <w:t xml:space="preserve"> wird auf</w:t>
      </w:r>
      <w:r w:rsidR="00D05E4D">
        <w:t xml:space="preserve"> die angefeuchteten Hände </w:t>
      </w:r>
      <w:r>
        <w:t>ge</w:t>
      </w:r>
      <w:r w:rsidR="00D05E4D">
        <w:t>geben. Nach einer 30-sekündigen Reinigung</w:t>
      </w:r>
      <w:r>
        <w:t xml:space="preserve"> wird</w:t>
      </w:r>
      <w:r w:rsidR="00D05E4D">
        <w:t xml:space="preserve"> die Seife gründlich mit Wasser ab</w:t>
      </w:r>
      <w:r>
        <w:t>ge</w:t>
      </w:r>
      <w:r w:rsidR="00D05E4D">
        <w:t>spül</w:t>
      </w:r>
      <w:r>
        <w:t>t</w:t>
      </w:r>
      <w:r w:rsidR="00D05E4D">
        <w:t>.</w:t>
      </w:r>
      <w:r>
        <w:t xml:space="preserve"> Anschließend werden die </w:t>
      </w:r>
      <w:r w:rsidR="00D05E4D">
        <w:t xml:space="preserve">Hände mit Einmalhandtuchpapier </w:t>
      </w:r>
      <w:r>
        <w:t>abge</w:t>
      </w:r>
      <w:r w:rsidR="00D05E4D">
        <w:t>trockne</w:t>
      </w:r>
      <w:r>
        <w:t>t</w:t>
      </w:r>
      <w:r w:rsidR="00D05E4D">
        <w:t xml:space="preserve">. </w:t>
      </w:r>
    </w:p>
    <w:p w14:paraId="07E1F191" w14:textId="76894FF8" w:rsidR="00A33648" w:rsidRPr="00A33648" w:rsidRDefault="002E21FB" w:rsidP="00872507">
      <w:pPr>
        <w:pStyle w:val="berschrift2"/>
        <w:spacing w:before="240" w:after="160"/>
      </w:pPr>
      <w:bookmarkStart w:id="17" w:name="_Toc146115953"/>
      <w:r>
        <w:t>Wickeln und Pflege</w:t>
      </w:r>
      <w:bookmarkEnd w:id="17"/>
    </w:p>
    <w:p w14:paraId="676F0AF6" w14:textId="60217322" w:rsidR="00984CD4" w:rsidRDefault="002274B9" w:rsidP="00872507">
      <w:pPr>
        <w:spacing w:before="240"/>
      </w:pPr>
      <w:r>
        <w:t xml:space="preserve">Alle </w:t>
      </w:r>
      <w:proofErr w:type="spellStart"/>
      <w:proofErr w:type="gramStart"/>
      <w:r>
        <w:t>Mitarbeiter:innen</w:t>
      </w:r>
      <w:proofErr w:type="spellEnd"/>
      <w:proofErr w:type="gramEnd"/>
      <w:r>
        <w:t xml:space="preserve"> nutzen für das Wechseln von Windeln oder </w:t>
      </w:r>
      <w:r w:rsidR="00D03550">
        <w:t>Kleidung,</w:t>
      </w:r>
      <w:r>
        <w:t xml:space="preserve"> die mit Ausscheidungen der Kinder in Kontakt gek</w:t>
      </w:r>
      <w:r w:rsidR="00984CD4">
        <w:t>ommen sein könn</w:t>
      </w:r>
      <w:r w:rsidR="00FD478A">
        <w:t>t</w:t>
      </w:r>
      <w:r w:rsidR="00984CD4">
        <w:t>en</w:t>
      </w:r>
      <w:r w:rsidR="00FD478A">
        <w:t>,</w:t>
      </w:r>
      <w:r w:rsidR="00984CD4">
        <w:t xml:space="preserve"> E</w:t>
      </w:r>
      <w:r>
        <w:t>inmalhandschuhe und wechseln diese nach jedem Kind. Zudem werden die Flächen der Wickelunterlagen nach jedem Kind</w:t>
      </w:r>
      <w:r w:rsidR="00BA3A45">
        <w:t xml:space="preserve"> mit entsprechenden Desinfektionstüchern</w:t>
      </w:r>
      <w:r w:rsidR="00984CD4">
        <w:t xml:space="preserve"> gereinigt. Die Kita Molli nutzt </w:t>
      </w:r>
      <w:r w:rsidR="00984CD4" w:rsidRPr="00A33648">
        <w:t>ausschließlich</w:t>
      </w:r>
      <w:r w:rsidR="00984CD4">
        <w:t xml:space="preserve"> </w:t>
      </w:r>
      <w:r w:rsidR="00D40B9C">
        <w:t>k</w:t>
      </w:r>
      <w:r w:rsidR="00984CD4">
        <w:t xml:space="preserve">indereigene Windeln und </w:t>
      </w:r>
      <w:r w:rsidR="00FD478A">
        <w:t>k</w:t>
      </w:r>
      <w:r w:rsidR="00984CD4">
        <w:t xml:space="preserve">itaeigene </w:t>
      </w:r>
      <w:r w:rsidR="00FD478A">
        <w:t xml:space="preserve">sensitive </w:t>
      </w:r>
      <w:r w:rsidR="00984CD4">
        <w:t>Feuchttücher</w:t>
      </w:r>
      <w:r w:rsidR="00D40B9C">
        <w:t xml:space="preserve">. </w:t>
      </w:r>
      <w:r w:rsidR="00D03550">
        <w:t xml:space="preserve"> Nach Bedarf wird auf Kindereigene Feuchttücher zurückgegriffen.</w:t>
      </w:r>
    </w:p>
    <w:p w14:paraId="57CFC1EE" w14:textId="203AD208" w:rsidR="002274B9" w:rsidRDefault="00984CD4" w:rsidP="00872507">
      <w:pPr>
        <w:spacing w:before="240"/>
      </w:pPr>
      <w:r>
        <w:t>Nach e</w:t>
      </w:r>
      <w:r w:rsidR="00D03550">
        <w:t>inmalige</w:t>
      </w:r>
      <w:r>
        <w:t xml:space="preserve">r Nutzung von einem Wollwaschlappen werden diese in der Wäsche bei </w:t>
      </w:r>
      <w:r w:rsidR="00FD478A">
        <w:t xml:space="preserve">mind. </w:t>
      </w:r>
      <w:r>
        <w:t xml:space="preserve">60°C gewaschen. </w:t>
      </w:r>
      <w:r w:rsidR="00D03550">
        <w:t>Wollwaschlappen werden ausschließlich in Sonderfällen bei Verunreinigungen im Gesicht verwendet.</w:t>
      </w:r>
    </w:p>
    <w:p w14:paraId="2F7F6219" w14:textId="565430E3" w:rsidR="00D40B9C" w:rsidRDefault="00D40B9C" w:rsidP="00872507">
      <w:pPr>
        <w:spacing w:before="240"/>
      </w:pPr>
      <w:r>
        <w:lastRenderedPageBreak/>
        <w:t>Zur Entsorgung von benutzen Windeln nutzen die Fachkräfte einen dafür vorgesehenen Windeleimer, der täglich geleert wird.</w:t>
      </w:r>
    </w:p>
    <w:p w14:paraId="051869D5" w14:textId="6290FBB4" w:rsidR="00984CD4" w:rsidRDefault="00984CD4" w:rsidP="00872507">
      <w:pPr>
        <w:spacing w:before="240"/>
      </w:pPr>
      <w:r>
        <w:t xml:space="preserve">Sollte ein Kind einen erhöhten Verschmutzungsgrad vorweisen, so wird dieses Kind </w:t>
      </w:r>
      <w:r w:rsidR="00FD478A">
        <w:t xml:space="preserve">ausschließlich mit Wasser </w:t>
      </w:r>
      <w:r>
        <w:t xml:space="preserve">abgeduscht und anschließend mit einem unbenutzten Handtuch abgetrocknet. Dieses wird ebenfalls nach einmaliger Benutzung bei 60°C gewaschen. </w:t>
      </w:r>
    </w:p>
    <w:p w14:paraId="1D81CC00" w14:textId="7FA8432A" w:rsidR="00FD478A" w:rsidRDefault="00984CD4" w:rsidP="00872507">
      <w:pPr>
        <w:spacing w:before="240"/>
      </w:pPr>
      <w:r>
        <w:t xml:space="preserve">Sollte das Kind Rötungen im Intimbereich vorweisen, nutzen die </w:t>
      </w:r>
      <w:proofErr w:type="spellStart"/>
      <w:proofErr w:type="gramStart"/>
      <w:r>
        <w:t>Mitarbeiter</w:t>
      </w:r>
      <w:r w:rsidR="00FD478A">
        <w:t>:innen</w:t>
      </w:r>
      <w:proofErr w:type="spellEnd"/>
      <w:proofErr w:type="gramEnd"/>
      <w:r>
        <w:t xml:space="preserve"> die </w:t>
      </w:r>
      <w:r w:rsidR="00FD478A">
        <w:t>k</w:t>
      </w:r>
      <w:r>
        <w:t>itaeigenen Wundschutzcremes</w:t>
      </w:r>
      <w:r w:rsidR="006E269C">
        <w:t xml:space="preserve"> oder andere </w:t>
      </w:r>
      <w:r w:rsidR="00D40B9C">
        <w:t>Cremes,</w:t>
      </w:r>
      <w:r w:rsidR="006E269C">
        <w:t xml:space="preserve"> die von den Eltern bereitgestellt </w:t>
      </w:r>
      <w:r w:rsidR="00D03550">
        <w:t>werden,</w:t>
      </w:r>
      <w:r w:rsidR="006E269C">
        <w:t xml:space="preserve"> </w:t>
      </w:r>
      <w:r>
        <w:t>au</w:t>
      </w:r>
      <w:r w:rsidR="00A33648">
        <w:t>s</w:t>
      </w:r>
      <w:r>
        <w:t>schließlich mit Einmalhandschuhen</w:t>
      </w:r>
      <w:r w:rsidR="00A33648">
        <w:t>.</w:t>
      </w:r>
      <w:r w:rsidR="0089089C">
        <w:t xml:space="preserve"> Ebenfalls werden die Kinder</w:t>
      </w:r>
      <w:r w:rsidR="006E269C">
        <w:t>,</w:t>
      </w:r>
      <w:r w:rsidR="0089089C">
        <w:t xml:space="preserve"> gerade in den Somm</w:t>
      </w:r>
      <w:r w:rsidR="006E269C">
        <w:t xml:space="preserve">ermonaten, von den </w:t>
      </w:r>
      <w:proofErr w:type="spellStart"/>
      <w:proofErr w:type="gramStart"/>
      <w:r w:rsidR="006E269C">
        <w:t>Erzieher:innen</w:t>
      </w:r>
      <w:proofErr w:type="spellEnd"/>
      <w:proofErr w:type="gramEnd"/>
      <w:r w:rsidR="006E269C">
        <w:t xml:space="preserve"> nach der Schlafen</w:t>
      </w:r>
      <w:r w:rsidR="00D03550">
        <w:t>s</w:t>
      </w:r>
      <w:r w:rsidR="006E269C">
        <w:t xml:space="preserve">zeit mit der </w:t>
      </w:r>
      <w:r w:rsidR="00FD478A">
        <w:t>k</w:t>
      </w:r>
      <w:r w:rsidR="006E269C">
        <w:t>itaeige</w:t>
      </w:r>
      <w:r w:rsidR="00D40B9C">
        <w:t>n</w:t>
      </w:r>
      <w:r w:rsidR="006E269C">
        <w:t>en</w:t>
      </w:r>
      <w:r w:rsidR="00FD478A">
        <w:t xml:space="preserve"> sensitiven</w:t>
      </w:r>
      <w:r w:rsidR="006E269C">
        <w:t xml:space="preserve"> Sonnencreme, </w:t>
      </w:r>
      <w:r w:rsidR="00FD478A">
        <w:t>eingecremt</w:t>
      </w:r>
      <w:r w:rsidR="00D40B9C">
        <w:t>.</w:t>
      </w:r>
      <w:r w:rsidR="00D03550">
        <w:t xml:space="preserve"> </w:t>
      </w:r>
      <w:r w:rsidR="00FD478A">
        <w:t xml:space="preserve">Die Familien der zu betreuenden Kinder stimmen der Nutzung von der kitaeigenen sensitiven Sonnencreme bei Aufnahme schriftlich zu. </w:t>
      </w:r>
      <w:r w:rsidR="00D03550">
        <w:t>Haben das Recht jederzeit ihr Einverständnis zurückzuziehen.</w:t>
      </w:r>
    </w:p>
    <w:p w14:paraId="6B9962BD" w14:textId="3A8B9CCC" w:rsidR="006E269C" w:rsidRDefault="006E269C" w:rsidP="00872507">
      <w:pPr>
        <w:spacing w:before="240"/>
      </w:pPr>
      <w:r>
        <w:t xml:space="preserve">Die </w:t>
      </w:r>
      <w:proofErr w:type="spellStart"/>
      <w:proofErr w:type="gramStart"/>
      <w:r>
        <w:t>Erzieher:innen</w:t>
      </w:r>
      <w:proofErr w:type="spellEnd"/>
      <w:proofErr w:type="gramEnd"/>
      <w:r>
        <w:t xml:space="preserve"> sorgen </w:t>
      </w:r>
      <w:r w:rsidR="00D03550">
        <w:t xml:space="preserve">durch </w:t>
      </w:r>
      <w:r>
        <w:t>regelmäßige</w:t>
      </w:r>
      <w:r w:rsidR="00D03550">
        <w:t>s</w:t>
      </w:r>
      <w:r>
        <w:t xml:space="preserve"> Lüften</w:t>
      </w:r>
      <w:r w:rsidR="00D03550">
        <w:t xml:space="preserve"> bei erstem Dienstbeginn</w:t>
      </w:r>
      <w:r w:rsidR="0092031F">
        <w:t xml:space="preserve"> täglich</w:t>
      </w:r>
      <w:r w:rsidR="00D03550">
        <w:t xml:space="preserve"> </w:t>
      </w:r>
      <w:r>
        <w:t xml:space="preserve">der Räume für ein angenehmes Raumklima. Dies wird </w:t>
      </w:r>
      <w:r w:rsidR="0092031F">
        <w:t>regelmäßig wiederholt.</w:t>
      </w:r>
    </w:p>
    <w:p w14:paraId="30106874" w14:textId="71CFEB7B" w:rsidR="004E0DD8" w:rsidRDefault="004E0DD8" w:rsidP="00872507">
      <w:pPr>
        <w:spacing w:before="240"/>
      </w:pPr>
      <w:r>
        <w:t xml:space="preserve">In wiederkehrenden Abständen kontrollieren die Fachkräfte der Kita Molli </w:t>
      </w:r>
      <w:r w:rsidR="0092031F">
        <w:t>den hygienischen Zuständen</w:t>
      </w:r>
      <w:r>
        <w:t xml:space="preserve"> der Sanitäranlagen der Kinder. </w:t>
      </w:r>
      <w:r w:rsidR="00D571DC">
        <w:t xml:space="preserve"> Dort wird sowohl der Verschmutzungsgrad der Toilettenbrille als auch das </w:t>
      </w:r>
      <w:r w:rsidR="008C7BC9">
        <w:t>B</w:t>
      </w:r>
      <w:r w:rsidR="00D571DC">
        <w:t>etätigen der Spülung kontrolliert. Sollte</w:t>
      </w:r>
      <w:r w:rsidR="0092031F">
        <w:t>n</w:t>
      </w:r>
      <w:r w:rsidR="00D571DC">
        <w:t xml:space="preserve"> dies</w:t>
      </w:r>
      <w:r w:rsidR="0092031F">
        <w:t>e</w:t>
      </w:r>
      <w:r w:rsidR="00D571DC">
        <w:t xml:space="preserve"> nicht </w:t>
      </w:r>
      <w:r w:rsidR="0092031F">
        <w:t>in einem hygienisch einwandfreien Zustand</w:t>
      </w:r>
      <w:r w:rsidR="00D571DC">
        <w:t xml:space="preserve"> sein, </w:t>
      </w:r>
      <w:r w:rsidR="0092031F">
        <w:t>werden umgehend die Verunreinigungen gereinigt.</w:t>
      </w:r>
      <w:r w:rsidR="00F62189">
        <w:t xml:space="preserve"> Dazu werden spezielle Desinfektionstücher verwendet.</w:t>
      </w:r>
      <w:r w:rsidR="0092031F">
        <w:t xml:space="preserve"> Außerdem wird die Reinigungsfirma über etwaige Mängel in Kenntnis gesetzt.</w:t>
      </w:r>
    </w:p>
    <w:p w14:paraId="2C8F580B" w14:textId="215B14BF" w:rsidR="002826DD" w:rsidRDefault="00623787" w:rsidP="00872507">
      <w:pPr>
        <w:spacing w:before="240"/>
      </w:pPr>
      <w:r>
        <w:t xml:space="preserve">Die </w:t>
      </w:r>
      <w:proofErr w:type="spellStart"/>
      <w:proofErr w:type="gramStart"/>
      <w:r>
        <w:t>Mitarbeiter:innen</w:t>
      </w:r>
      <w:proofErr w:type="spellEnd"/>
      <w:proofErr w:type="gramEnd"/>
      <w:r>
        <w:t xml:space="preserve"> benutzten für sich und die Kinder Taschentücher nur einmalig und entsorgen diese sofort in einem Mülleimer mit Deckel</w:t>
      </w:r>
      <w:r w:rsidR="0092031F">
        <w:t>, um eine eventuelle Virenverbreitung zu vermeiden.</w:t>
      </w:r>
    </w:p>
    <w:p w14:paraId="7ABABB7E" w14:textId="021BA515" w:rsidR="00E045A5" w:rsidRPr="00E045A5" w:rsidRDefault="002826DD" w:rsidP="00872507">
      <w:pPr>
        <w:spacing w:before="240"/>
      </w:pPr>
      <w:r>
        <w:t xml:space="preserve">Bei bekannten infektiösen Krankheiten innerhalb der Kita, wenden die </w:t>
      </w:r>
      <w:proofErr w:type="spellStart"/>
      <w:proofErr w:type="gramStart"/>
      <w:r>
        <w:t>Mitarbeiter:innen</w:t>
      </w:r>
      <w:proofErr w:type="spellEnd"/>
      <w:proofErr w:type="gramEnd"/>
      <w:r>
        <w:t xml:space="preserve"> einmal Wickelunterlagen an.</w:t>
      </w:r>
      <w:r w:rsidR="0092031F">
        <w:t xml:space="preserve"> Infizierte Kinder werden sofort abgeholt und die anderen Eltern über die Vermeidung der Verbreitung sensibilisiert.</w:t>
      </w:r>
      <w:r>
        <w:t xml:space="preserve"> </w:t>
      </w:r>
    </w:p>
    <w:p w14:paraId="4BE3B210" w14:textId="75291D41" w:rsidR="00CF4067" w:rsidRDefault="002E21FB" w:rsidP="00872507">
      <w:pPr>
        <w:pStyle w:val="berschrift2"/>
        <w:spacing w:before="240" w:after="160"/>
      </w:pPr>
      <w:bookmarkStart w:id="18" w:name="_Toc146115954"/>
      <w:r>
        <w:t>Zahnhygiene</w:t>
      </w:r>
      <w:bookmarkEnd w:id="18"/>
    </w:p>
    <w:p w14:paraId="63BFD802" w14:textId="2F9190E4" w:rsidR="00CF4067" w:rsidRDefault="00CF4067" w:rsidP="00872507">
      <w:pPr>
        <w:spacing w:before="240"/>
      </w:pPr>
      <w:r>
        <w:t xml:space="preserve">Die Kita-Molli legt großen Wert darauf, dass die Kinder das richtige Halten von Zahnbürsten, sowie das Ablegen </w:t>
      </w:r>
      <w:r w:rsidR="00D23990">
        <w:t>in dafür vorgesehenen Zahnputzbechern</w:t>
      </w:r>
      <w:r>
        <w:t xml:space="preserve"> </w:t>
      </w:r>
      <w:r w:rsidR="002D12EA">
        <w:t>in gesonderten Regalen</w:t>
      </w:r>
      <w:r w:rsidR="00D23990">
        <w:t>,</w:t>
      </w:r>
      <w:r>
        <w:t xml:space="preserve"> lernen. Dies wird durch einmaliges Zähneputzen am Tag mit Unterstützung einer Fachkraft geschult</w:t>
      </w:r>
      <w:r w:rsidR="00F62189">
        <w:t>.</w:t>
      </w:r>
    </w:p>
    <w:p w14:paraId="745DFD24" w14:textId="7E077F1E" w:rsidR="00F62189" w:rsidRPr="00F62189" w:rsidRDefault="0050357D" w:rsidP="00872507">
      <w:pPr>
        <w:pStyle w:val="berschrift1"/>
        <w:spacing w:after="160"/>
      </w:pPr>
      <w:bookmarkStart w:id="19" w:name="_Toc146115955"/>
      <w:r>
        <w:t>Raum- und Flächenhygiene</w:t>
      </w:r>
      <w:bookmarkEnd w:id="19"/>
    </w:p>
    <w:p w14:paraId="523A5B84" w14:textId="3E621EDC" w:rsidR="00B1765D" w:rsidRDefault="007E2549" w:rsidP="00872507">
      <w:pPr>
        <w:spacing w:before="240"/>
      </w:pPr>
      <w:r>
        <w:t xml:space="preserve">Die gesamte Reinigung der Räume </w:t>
      </w:r>
      <w:r w:rsidR="00B1765D">
        <w:t>sowie Flächen der Einrichtung werden von einem externen Unternehmen auf Grundlage eines Reinigungsplanes der Einrichtung (siehe Anhang 1</w:t>
      </w:r>
      <w:r w:rsidR="00F62189">
        <w:t xml:space="preserve"> </w:t>
      </w:r>
      <w:r w:rsidR="00B1765D">
        <w:t>„Reinigungsplan Einrichtung Kita und Krippe Molli, Stand 2019</w:t>
      </w:r>
      <w:r w:rsidR="00F62189">
        <w:t>“</w:t>
      </w:r>
      <w:r w:rsidR="00B1765D">
        <w:t>), durchgeführt.</w:t>
      </w:r>
    </w:p>
    <w:p w14:paraId="02AC83B5" w14:textId="083FB971" w:rsidR="00B1765D" w:rsidRDefault="00B1765D" w:rsidP="00872507">
      <w:pPr>
        <w:spacing w:before="240"/>
      </w:pPr>
      <w:r>
        <w:t>Zudem wird durch die pädagogischen Fachkräfte eine zusätzliche Reinigung von Textilien in regelmäßigen Abständen durchgeführt (siehe Punkt 8).</w:t>
      </w:r>
    </w:p>
    <w:p w14:paraId="662C4815" w14:textId="00A9B9B2" w:rsidR="002E21FB" w:rsidRDefault="00B1765D" w:rsidP="00872507">
      <w:pPr>
        <w:spacing w:before="240"/>
      </w:pPr>
      <w:r>
        <w:t xml:space="preserve">Die Fachkräfte der Kita lüften die Räume der Einrichtung täglich vor dem ersten Ankommen eines Betreuungskindes. Zudem wird den gesamten Tag über auf das Tragen von Straßenschuhen innerhalb </w:t>
      </w:r>
      <w:r>
        <w:lastRenderedPageBreak/>
        <w:t xml:space="preserve">der </w:t>
      </w:r>
      <w:r w:rsidR="00D23990">
        <w:t>Gruppenräume</w:t>
      </w:r>
      <w:r>
        <w:t xml:space="preserve">, verzichtet. Die Anwesenden nutzen ihre privat mitgebrachten und nur für den Gebrauch innerhalb der Einrichtung gewählten Hausschuhe oder von Kita angebotene Einmalüberzieher. </w:t>
      </w:r>
      <w:r w:rsidR="002E21FB">
        <w:t xml:space="preserve"> </w:t>
      </w:r>
      <w:r>
        <w:t xml:space="preserve">Dies gilt nicht nur für das Personal der Einrichtung, sondern auch für jegliche </w:t>
      </w:r>
      <w:proofErr w:type="spellStart"/>
      <w:proofErr w:type="gramStart"/>
      <w:r>
        <w:t>Besucher:innen</w:t>
      </w:r>
      <w:proofErr w:type="spellEnd"/>
      <w:proofErr w:type="gramEnd"/>
      <w:r>
        <w:t>.</w:t>
      </w:r>
    </w:p>
    <w:p w14:paraId="19850041" w14:textId="0A459C43" w:rsidR="00D23990" w:rsidRDefault="00D23990" w:rsidP="00872507">
      <w:pPr>
        <w:spacing w:before="240"/>
      </w:pPr>
      <w:r>
        <w:t>Die Gruppenräume werden täglich durch eine externe Reinigungsfirma anhand eines vorgegebenen Planes gereinigt. Die dafür benötigten Reinigungsmittel befinden sich im abschließbaren Hauswirtschaftsraum und werden von der Reinigungsfirma gestellt.</w:t>
      </w:r>
    </w:p>
    <w:p w14:paraId="38495F48" w14:textId="72838D6A" w:rsidR="00B1765D" w:rsidRDefault="00B1765D" w:rsidP="00872507">
      <w:pPr>
        <w:spacing w:before="240"/>
      </w:pPr>
      <w:r>
        <w:t xml:space="preserve">Für die jährliche Reinigung der Außenfenster wird anlassbezogen eine externe Fensterreinigungsfirma beauftragt. </w:t>
      </w:r>
    </w:p>
    <w:p w14:paraId="658F1844" w14:textId="6E3CC3B8" w:rsidR="00924609" w:rsidRPr="00DE2BAF" w:rsidRDefault="00924609" w:rsidP="00872507">
      <w:pPr>
        <w:spacing w:before="240"/>
      </w:pPr>
      <w:r>
        <w:t>Eine gezielte Flächendesinfektion muss unmittelbar nach der Kontamination mit Blut, Eiter und anderen Körperausscheidungen</w:t>
      </w:r>
      <w:r w:rsidR="00D23990">
        <w:t xml:space="preserve"> in allen Räumlichkeiten</w:t>
      </w:r>
      <w:r>
        <w:t xml:space="preserve"> durchgeführt werden.</w:t>
      </w:r>
    </w:p>
    <w:p w14:paraId="77600EA1" w14:textId="6FF610FA" w:rsidR="007B4789" w:rsidRPr="007B4789" w:rsidRDefault="00DE2BAF" w:rsidP="00872507">
      <w:pPr>
        <w:pStyle w:val="berschrift2"/>
        <w:spacing w:before="240" w:after="160"/>
      </w:pPr>
      <w:bookmarkStart w:id="20" w:name="_Toc146115956"/>
      <w:r>
        <w:t>Gruppenräume</w:t>
      </w:r>
      <w:bookmarkEnd w:id="20"/>
    </w:p>
    <w:p w14:paraId="099C103D" w14:textId="30203749" w:rsidR="004D1628" w:rsidRDefault="005D6EBE" w:rsidP="00872507">
      <w:pPr>
        <w:spacing w:before="240"/>
      </w:pPr>
      <w:r>
        <w:t xml:space="preserve">Die </w:t>
      </w:r>
      <w:r w:rsidR="004D1628">
        <w:t>Tische</w:t>
      </w:r>
      <w:r>
        <w:t xml:space="preserve"> in den </w:t>
      </w:r>
      <w:r w:rsidR="00D23990">
        <w:t>Gruppenr</w:t>
      </w:r>
      <w:r>
        <w:t>äumen</w:t>
      </w:r>
      <w:r w:rsidR="004D1628">
        <w:t xml:space="preserve"> werden vor und nach jeder einzunehmenden Mahlzeit sowie anlassbezogen, von dem Personal der Einrichtung gewischt. Zudem wird nach jeder eingenommenen Mahlzeit der Boden gefegt</w:t>
      </w:r>
      <w:r>
        <w:t xml:space="preserve"> und</w:t>
      </w:r>
      <w:r w:rsidR="004D1628">
        <w:t xml:space="preserve"> nach Bedarf gewischt. </w:t>
      </w:r>
    </w:p>
    <w:p w14:paraId="6527EDDA" w14:textId="4DF639D6" w:rsidR="00B17A1E" w:rsidRPr="00B17A1E" w:rsidRDefault="004D1628" w:rsidP="00872507">
      <w:pPr>
        <w:spacing w:before="240"/>
      </w:pPr>
      <w:r>
        <w:t xml:space="preserve">Die Spielmaterialien werden </w:t>
      </w:r>
      <w:r w:rsidR="00D23990">
        <w:t xml:space="preserve">entsprechend </w:t>
      </w:r>
      <w:r>
        <w:t>des Hygieneplanes im Anhang sowohl von</w:t>
      </w:r>
      <w:r w:rsidR="00D05E4D">
        <w:t xml:space="preserve"> den </w:t>
      </w:r>
      <w:proofErr w:type="spellStart"/>
      <w:proofErr w:type="gramStart"/>
      <w:r w:rsidR="00D05E4D">
        <w:t>Kitamitarbeiter:innen</w:t>
      </w:r>
      <w:proofErr w:type="spellEnd"/>
      <w:proofErr w:type="gramEnd"/>
      <w:r>
        <w:t xml:space="preserve">, sowie von der externen Reinigungsfirma gereinigt. </w:t>
      </w:r>
    </w:p>
    <w:p w14:paraId="0971086F" w14:textId="416D9FF6" w:rsidR="007B4789" w:rsidRPr="007B4789" w:rsidRDefault="00DE2BAF" w:rsidP="00872507">
      <w:pPr>
        <w:pStyle w:val="berschrift2"/>
        <w:spacing w:before="240" w:after="160"/>
      </w:pPr>
      <w:bookmarkStart w:id="21" w:name="_Toc146115957"/>
      <w:r>
        <w:t>Schlafräume</w:t>
      </w:r>
      <w:bookmarkEnd w:id="21"/>
    </w:p>
    <w:p w14:paraId="634D742C" w14:textId="36F1E103" w:rsidR="004D1628" w:rsidRDefault="004D1628" w:rsidP="00872507">
      <w:pPr>
        <w:spacing w:before="240"/>
      </w:pPr>
      <w:r>
        <w:t xml:space="preserve">Die Schlafräume werden täglich durch die externe Reinigungsfirma nach Hygieneplanvorgaben gereinigt. Die Matratzen der Kinder werden jährlich durch die Fachkräfte hygienisch gereinigt und desinfiziert. Jedes Kind nutzt dauerhaft eine nur für dieses Kind bestimmte Matratze und Bettwäsche. </w:t>
      </w:r>
    </w:p>
    <w:p w14:paraId="29BFEE18" w14:textId="66B7C0D6" w:rsidR="004D1628" w:rsidRDefault="004D1628" w:rsidP="00872507">
      <w:pPr>
        <w:spacing w:before="240"/>
      </w:pPr>
      <w:r>
        <w:t>Die kitaeigene Bettwäsche wird nach eigenen Hygienevorgaben regelmäßig</w:t>
      </w:r>
      <w:r w:rsidR="00D23990">
        <w:t xml:space="preserve"> hygienisch</w:t>
      </w:r>
      <w:r>
        <w:t xml:space="preserve"> gewaschen (siehe Punkt </w:t>
      </w:r>
      <w:r w:rsidR="00D05E4D">
        <w:t>10)</w:t>
      </w:r>
      <w:r>
        <w:t xml:space="preserve">. </w:t>
      </w:r>
    </w:p>
    <w:p w14:paraId="41EBC090" w14:textId="259E6754" w:rsidR="00D23990" w:rsidRDefault="00D23990" w:rsidP="00872507">
      <w:pPr>
        <w:spacing w:before="240"/>
      </w:pPr>
      <w:r>
        <w:t xml:space="preserve">Innerhalb der Schlafräume werden die sauberen Bettwäschen in geschlossen Behältern und bis zur nächsten Anwendung aufbewahrt. </w:t>
      </w:r>
    </w:p>
    <w:p w14:paraId="1F6735FE" w14:textId="2CB3E0A6" w:rsidR="00F46CFE" w:rsidRPr="00F46CFE" w:rsidRDefault="00DE2BAF" w:rsidP="00872507">
      <w:pPr>
        <w:pStyle w:val="berschrift2"/>
        <w:spacing w:before="240" w:after="160"/>
      </w:pPr>
      <w:bookmarkStart w:id="22" w:name="_Toc146115958"/>
      <w:r>
        <w:t>Flure und Garderoben</w:t>
      </w:r>
      <w:bookmarkEnd w:id="22"/>
    </w:p>
    <w:p w14:paraId="7FE1040A" w14:textId="076572AF" w:rsidR="00B17A1E" w:rsidRDefault="004D1628" w:rsidP="00872507">
      <w:pPr>
        <w:spacing w:before="240"/>
      </w:pPr>
      <w:r>
        <w:t xml:space="preserve">Die Flure der Einrichtung werden durch die externe Reinigungsfirma täglich anhand der Vorgaben durch den Hygieneplan (siehe Anhang 1) gereinigt. </w:t>
      </w:r>
    </w:p>
    <w:p w14:paraId="324C7EE8" w14:textId="3C468E2F" w:rsidR="00B17A1E" w:rsidRPr="00B17A1E" w:rsidRDefault="004D1628" w:rsidP="00872507">
      <w:pPr>
        <w:spacing w:before="240"/>
      </w:pPr>
      <w:r>
        <w:t xml:space="preserve">Zudem wird durch die </w:t>
      </w:r>
      <w:proofErr w:type="spellStart"/>
      <w:proofErr w:type="gramStart"/>
      <w:r w:rsidR="00407092">
        <w:t>Mitarbeiter:innen</w:t>
      </w:r>
      <w:proofErr w:type="spellEnd"/>
      <w:proofErr w:type="gramEnd"/>
      <w:r>
        <w:t xml:space="preserve"> der Einrichtung regelmäßig einmal im Jahr sowie anlassbezogen eine Reinigung der einzelnen Garderobenfächer durchgeführt. </w:t>
      </w:r>
    </w:p>
    <w:p w14:paraId="7C05AC1A" w14:textId="62EE6F97" w:rsidR="005D6EBE" w:rsidRDefault="00DE2BAF" w:rsidP="00872507">
      <w:pPr>
        <w:pStyle w:val="berschrift2"/>
        <w:spacing w:before="240" w:after="160"/>
      </w:pPr>
      <w:bookmarkStart w:id="23" w:name="_Toc146115959"/>
      <w:r>
        <w:t>Kinderbäder</w:t>
      </w:r>
      <w:bookmarkEnd w:id="23"/>
    </w:p>
    <w:p w14:paraId="4F1AC15A" w14:textId="326DC8A8" w:rsidR="005D6EBE" w:rsidRDefault="005D6EBE" w:rsidP="00872507">
      <w:pPr>
        <w:spacing w:before="240"/>
      </w:pPr>
      <w:r>
        <w:t xml:space="preserve">Die Sanitäranlagen der Kinder werden täglich vom externen Reinigungspersonal mit speziellem Reinigungsmittel gereinigt. </w:t>
      </w:r>
      <w:r w:rsidR="002D6FEB">
        <w:t>Zu dem reinigt das Kitapersonal die Toiletten nach jeder Benutzung mit dafür vorgesehenen Desinfektionstücher</w:t>
      </w:r>
      <w:r w:rsidR="00D23990">
        <w:t>n</w:t>
      </w:r>
      <w:r w:rsidR="002D6FEB">
        <w:t xml:space="preserve">, dazu tragen die </w:t>
      </w:r>
      <w:proofErr w:type="spellStart"/>
      <w:proofErr w:type="gramStart"/>
      <w:r w:rsidR="00407092">
        <w:t>Mitarbeiter:innen</w:t>
      </w:r>
      <w:proofErr w:type="spellEnd"/>
      <w:proofErr w:type="gramEnd"/>
      <w:r w:rsidR="002D6FEB">
        <w:t xml:space="preserve"> Einmalhandschuhe.</w:t>
      </w:r>
    </w:p>
    <w:p w14:paraId="1FCE15BA" w14:textId="729F5158" w:rsidR="00D23990" w:rsidRDefault="00D23990" w:rsidP="00872507">
      <w:pPr>
        <w:spacing w:before="240"/>
      </w:pPr>
      <w:r>
        <w:lastRenderedPageBreak/>
        <w:t>Das externe Reinigungspersonal achtet darauf, eine farbliche Unterscheidung der Reinigungslappen zur Sicherung der Hygienevorgaben zu nutzen. So werden rote Lappen zur Reinigung der Sanitärräume &amp; blaue zur Reinigung</w:t>
      </w:r>
      <w:r w:rsidR="00113487">
        <w:t xml:space="preserve"> der restlichen Räumlichkeiten, genutzt.</w:t>
      </w:r>
    </w:p>
    <w:p w14:paraId="27F1BC69" w14:textId="1A2EFB39" w:rsidR="00B17A1E" w:rsidRDefault="00D23990" w:rsidP="00872507">
      <w:pPr>
        <w:spacing w:before="240"/>
      </w:pPr>
      <w:r>
        <w:t>Zudem</w:t>
      </w:r>
      <w:r w:rsidR="00F46CFE">
        <w:t xml:space="preserve"> </w:t>
      </w:r>
      <w:r>
        <w:t>w</w:t>
      </w:r>
      <w:r w:rsidR="00F46CFE">
        <w:t>erden</w:t>
      </w:r>
      <w:r w:rsidR="002D6FEB">
        <w:t xml:space="preserve"> die Töpfchen der Kinder vom Kitapersonal nach jeder Benutzung gereinigt. Dazu </w:t>
      </w:r>
      <w:r w:rsidR="00854317">
        <w:t xml:space="preserve">ziehen sich die </w:t>
      </w:r>
      <w:proofErr w:type="spellStart"/>
      <w:proofErr w:type="gramStart"/>
      <w:r w:rsidR="00407092">
        <w:t>Mitarbeiter:innen</w:t>
      </w:r>
      <w:proofErr w:type="spellEnd"/>
      <w:proofErr w:type="gramEnd"/>
      <w:r w:rsidR="00854317">
        <w:t xml:space="preserve"> Einmalhandschuhe an und gießen die Ausscheidungen in die Toilette. Anschließend wird das Töpfchen sowie die Toilette mit dafür vorgesehenen Desinfektionstüchern gereinigt. </w:t>
      </w:r>
    </w:p>
    <w:p w14:paraId="725ACD4C" w14:textId="703BDD0D" w:rsidR="00B17A1E" w:rsidRPr="002E21FB" w:rsidRDefault="00924609" w:rsidP="00872507">
      <w:pPr>
        <w:spacing w:before="240"/>
      </w:pPr>
      <w:r>
        <w:t>Wickeltische und Wickelunterlagen werden nach der Benutzung mit Flächendesinfektion</w:t>
      </w:r>
      <w:r w:rsidR="00113487">
        <w:t>stücher</w:t>
      </w:r>
      <w:r>
        <w:t xml:space="preserve"> gereinigt.</w:t>
      </w:r>
      <w:r w:rsidR="00F46CFE">
        <w:t xml:space="preserve"> Erst nach vollständiger Einwirkzeit darf das nächste Kind gewickelt werden.</w:t>
      </w:r>
    </w:p>
    <w:p w14:paraId="78D28D0B" w14:textId="048375AA" w:rsidR="00F46CFE" w:rsidRPr="00F46CFE" w:rsidRDefault="00DE2BAF" w:rsidP="00872507">
      <w:pPr>
        <w:pStyle w:val="berschrift2"/>
        <w:spacing w:before="240" w:after="160"/>
      </w:pPr>
      <w:bookmarkStart w:id="24" w:name="_Toc146115960"/>
      <w:r>
        <w:t>Erwachsenenbäder</w:t>
      </w:r>
      <w:bookmarkEnd w:id="24"/>
    </w:p>
    <w:p w14:paraId="5A5721BA" w14:textId="1A135ED7" w:rsidR="00B17A1E" w:rsidRPr="00B17A1E" w:rsidRDefault="00854317" w:rsidP="00872507">
      <w:pPr>
        <w:spacing w:before="240"/>
      </w:pPr>
      <w:r>
        <w:t xml:space="preserve">Die Sanitäranlage der </w:t>
      </w:r>
      <w:proofErr w:type="spellStart"/>
      <w:proofErr w:type="gramStart"/>
      <w:r>
        <w:t>Mitarbeiter:innen</w:t>
      </w:r>
      <w:proofErr w:type="spellEnd"/>
      <w:proofErr w:type="gramEnd"/>
      <w:r>
        <w:t xml:space="preserve"> wird täglich von der externen Reinigungsfirma nach den Hygienevorschriften gereinigt. </w:t>
      </w:r>
      <w:r w:rsidR="00F46CFE">
        <w:t>Des Weiteren</w:t>
      </w:r>
      <w:r>
        <w:t xml:space="preserve"> werden</w:t>
      </w:r>
      <w:r w:rsidR="00113487">
        <w:t xml:space="preserve"> </w:t>
      </w:r>
      <w:r w:rsidR="00410A2C">
        <w:t>Angestellte</w:t>
      </w:r>
      <w:r w:rsidR="00113487">
        <w:t xml:space="preserve"> </w:t>
      </w:r>
      <w:r w:rsidR="00F46CFE">
        <w:t>und Besucher</w:t>
      </w:r>
      <w:r w:rsidR="00113487">
        <w:t xml:space="preserve"> </w:t>
      </w:r>
      <w:r w:rsidR="00410A2C">
        <w:t xml:space="preserve">dazu aufgefordert </w:t>
      </w:r>
      <w:r w:rsidR="00113487">
        <w:t xml:space="preserve">den Raum </w:t>
      </w:r>
      <w:r w:rsidR="00410A2C">
        <w:t>nach der Benutzung sauber und in einem einwandfreien Zustand zu hinterlassen.</w:t>
      </w:r>
    </w:p>
    <w:p w14:paraId="0F202E6B" w14:textId="4E031E7C" w:rsidR="00B17A1E" w:rsidRDefault="00DE2BAF" w:rsidP="00872507">
      <w:pPr>
        <w:pStyle w:val="berschrift2"/>
        <w:spacing w:before="240" w:after="160"/>
      </w:pPr>
      <w:bookmarkStart w:id="25" w:name="_Toc146115961"/>
      <w:r>
        <w:t>Küchen</w:t>
      </w:r>
      <w:bookmarkEnd w:id="25"/>
    </w:p>
    <w:p w14:paraId="2FA37B5D" w14:textId="10EACA1A" w:rsidR="00B17A1E" w:rsidRPr="00B17A1E" w:rsidRDefault="00627DD8" w:rsidP="00872507">
      <w:pPr>
        <w:spacing w:before="240"/>
      </w:pPr>
      <w:r>
        <w:t xml:space="preserve">Die Küche wird täglich von </w:t>
      </w:r>
      <w:r w:rsidR="00113487">
        <w:t>den</w:t>
      </w:r>
      <w:r>
        <w:t xml:space="preserve"> externen Reinigungskr</w:t>
      </w:r>
      <w:r w:rsidR="00113487">
        <w:t>ä</w:t>
      </w:r>
      <w:r>
        <w:t>ft</w:t>
      </w:r>
      <w:r w:rsidR="00113487">
        <w:t>en</w:t>
      </w:r>
      <w:r>
        <w:t xml:space="preserve"> gesaugt und gewischt. Dabei handelt die Reinigungsfirma nach den Hygienevorschriften der Kita. Die Reinigungsfirma ist ebenfalls für die Müllentsorgung zuständig und leert </w:t>
      </w:r>
      <w:proofErr w:type="gramStart"/>
      <w:r w:rsidR="00113487">
        <w:t xml:space="preserve">entsprechend </w:t>
      </w:r>
      <w:r>
        <w:t>die Abfalleimer</w:t>
      </w:r>
      <w:proofErr w:type="gramEnd"/>
      <w:r>
        <w:t xml:space="preserve"> täglich. Die Abfalltüten werden in die </w:t>
      </w:r>
      <w:r w:rsidR="00113487">
        <w:t xml:space="preserve">dafür vorgesehene </w:t>
      </w:r>
      <w:r>
        <w:t xml:space="preserve">Großcontainer der Schule gebracht. </w:t>
      </w:r>
      <w:r w:rsidR="0092303B">
        <w:t xml:space="preserve">Die </w:t>
      </w:r>
      <w:proofErr w:type="spellStart"/>
      <w:proofErr w:type="gramStart"/>
      <w:r w:rsidR="0092303B">
        <w:t>Mitarbeiter:innen</w:t>
      </w:r>
      <w:proofErr w:type="spellEnd"/>
      <w:proofErr w:type="gramEnd"/>
      <w:r w:rsidR="0092303B">
        <w:t xml:space="preserve"> der Kita Molli sind dafür zuständig die Küche nach dem Mittagessen </w:t>
      </w:r>
      <w:r w:rsidR="00113487">
        <w:t>hygienisch zu</w:t>
      </w:r>
      <w:r w:rsidR="0092303B">
        <w:t xml:space="preserve"> reinigen. </w:t>
      </w:r>
    </w:p>
    <w:p w14:paraId="10BDBFDD" w14:textId="0E19F37F" w:rsidR="00A05F34" w:rsidRPr="00A05F34" w:rsidRDefault="00DE2BAF" w:rsidP="00872507">
      <w:pPr>
        <w:pStyle w:val="berschrift2"/>
        <w:spacing w:before="240" w:after="160"/>
      </w:pPr>
      <w:bookmarkStart w:id="26" w:name="_Toc146115962"/>
      <w:r>
        <w:t>Außengelände</w:t>
      </w:r>
      <w:bookmarkEnd w:id="26"/>
    </w:p>
    <w:p w14:paraId="1A849797" w14:textId="3471EFA3" w:rsidR="00A50B0F" w:rsidRPr="00CF608D" w:rsidRDefault="004B1D8F" w:rsidP="00872507">
      <w:pPr>
        <w:spacing w:before="240"/>
      </w:pPr>
      <w:r w:rsidRPr="00CF608D">
        <w:t>Mit der Gartenpflege des Außengeländes wurde eine externe Firma beauftragt</w:t>
      </w:r>
      <w:r w:rsidR="002D12EA" w:rsidRPr="00CF608D">
        <w:t>. Diese kümmer</w:t>
      </w:r>
      <w:r w:rsidR="00CF608D" w:rsidRPr="00CF608D">
        <w:t>t</w:t>
      </w:r>
      <w:r w:rsidR="002D12EA" w:rsidRPr="00CF608D">
        <w:t xml:space="preserve"> sich</w:t>
      </w:r>
      <w:r w:rsidR="00CF608D" w:rsidRPr="00CF608D">
        <w:t xml:space="preserve"> </w:t>
      </w:r>
      <w:r w:rsidR="002D12EA" w:rsidRPr="00CF608D">
        <w:t>in der zweiten Jahreshälfte um den Rückschnitt von anfallendem Ast- und Strauchschnitt. Ebenso fällt ein monatlicher Pflegeschnitt</w:t>
      </w:r>
      <w:r w:rsidR="00CF608D" w:rsidRPr="00CF608D">
        <w:t xml:space="preserve"> der Sträucher und Bäume</w:t>
      </w:r>
      <w:r w:rsidR="002D12EA" w:rsidRPr="00CF608D">
        <w:t xml:space="preserve"> an. Nach Bedarf </w:t>
      </w:r>
      <w:r w:rsidR="00CF608D" w:rsidRPr="00CF608D">
        <w:t>werden</w:t>
      </w:r>
      <w:r w:rsidR="002D12EA" w:rsidRPr="00CF608D">
        <w:t xml:space="preserve"> weitere Pflegeschnitte </w:t>
      </w:r>
      <w:r w:rsidR="00CF608D" w:rsidRPr="00CF608D">
        <w:t xml:space="preserve">durchgeführt. </w:t>
      </w:r>
    </w:p>
    <w:p w14:paraId="17B5CEAE" w14:textId="409E800A" w:rsidR="00CF608D" w:rsidRPr="00CF608D" w:rsidRDefault="00CF608D" w:rsidP="00872507">
      <w:pPr>
        <w:spacing w:before="240"/>
      </w:pPr>
      <w:r w:rsidRPr="00CF608D">
        <w:t xml:space="preserve">Hinzu kommt das regelmäßige Mähen des Rasens in den Monaten März bis Oktober sowie das regelmäßige Aufsammeln von Laub in den Monaten September bis März. </w:t>
      </w:r>
    </w:p>
    <w:p w14:paraId="58DEA881" w14:textId="002DD050" w:rsidR="00AA2190" w:rsidRDefault="005A036A" w:rsidP="00872507">
      <w:pPr>
        <w:pStyle w:val="berschrift1"/>
        <w:spacing w:after="160"/>
      </w:pPr>
      <w:bookmarkStart w:id="27" w:name="_Toc146115963"/>
      <w:r>
        <w:t>Desinfektionsverfahren</w:t>
      </w:r>
      <w:bookmarkEnd w:id="27"/>
    </w:p>
    <w:p w14:paraId="38A93537" w14:textId="58E4C8B1" w:rsidR="00AA2190" w:rsidRDefault="00AA2190" w:rsidP="00872507">
      <w:pPr>
        <w:spacing w:before="240"/>
      </w:pPr>
      <w:r>
        <w:t>Die zu nutzenden Desinfektionsmittel werden nach dem Anwendungsbereich aus der aktuellen Desinfektionsmittelliste des Verbandes für angewandte Hygiene (VAH), alternativ dem Robert- Koch-Institut, ausgewählt.</w:t>
      </w:r>
    </w:p>
    <w:p w14:paraId="2DE14154" w14:textId="771FB74C" w:rsidR="00AA2190" w:rsidRDefault="00AA2190" w:rsidP="00872507">
      <w:pPr>
        <w:spacing w:before="240"/>
      </w:pPr>
      <w:r>
        <w:t>Innerhalb der Einwirkzeit der Desinfektionsmittel</w:t>
      </w:r>
      <w:r w:rsidR="00113487">
        <w:t>l</w:t>
      </w:r>
      <w:r>
        <w:t>ösungen dürfen die Flächen nicht trocken</w:t>
      </w:r>
      <w:r w:rsidR="00113487">
        <w:t xml:space="preserve"> </w:t>
      </w:r>
      <w:r>
        <w:t>oder na</w:t>
      </w:r>
      <w:r w:rsidR="00113487">
        <w:t xml:space="preserve">ss </w:t>
      </w:r>
      <w:r>
        <w:t xml:space="preserve">gewischt werden. Nach dem </w:t>
      </w:r>
      <w:r w:rsidR="00113487">
        <w:t>T</w:t>
      </w:r>
      <w:r>
        <w:t>rocknen ist die Desinfektion abgeschlossen.</w:t>
      </w:r>
    </w:p>
    <w:p w14:paraId="00426C77" w14:textId="50351625" w:rsidR="00AA2190" w:rsidRPr="00AA2190" w:rsidRDefault="00AA2190" w:rsidP="00872507">
      <w:pPr>
        <w:spacing w:before="240"/>
      </w:pPr>
      <w:r>
        <w:t>Außerdem wird für ein eventuelles Ausbrechen von Magen-und-Darm-Viren (Noroviren) ein viruzides Hand-Desinfektionsmittel vorgehalten.</w:t>
      </w:r>
    </w:p>
    <w:p w14:paraId="6115C89C" w14:textId="34070E8A" w:rsidR="00F46CFE" w:rsidRPr="00F46CFE" w:rsidRDefault="005A036A" w:rsidP="00232054">
      <w:pPr>
        <w:pStyle w:val="berschrift1"/>
        <w:spacing w:before="0"/>
      </w:pPr>
      <w:bookmarkStart w:id="28" w:name="_Toc146115964"/>
      <w:r>
        <w:lastRenderedPageBreak/>
        <w:t>Dosierspender und Reinigungsutensilien</w:t>
      </w:r>
      <w:bookmarkEnd w:id="28"/>
    </w:p>
    <w:p w14:paraId="20526BA6" w14:textId="22A77F4E" w:rsidR="005A036A" w:rsidRDefault="00AA2190" w:rsidP="00232054">
      <w:pPr>
        <w:pStyle w:val="berschrift2"/>
        <w:spacing w:before="0"/>
      </w:pPr>
      <w:bookmarkStart w:id="29" w:name="_Toc146115965"/>
      <w:r>
        <w:t>Dosierspender</w:t>
      </w:r>
      <w:bookmarkEnd w:id="29"/>
    </w:p>
    <w:p w14:paraId="2A29DA46" w14:textId="17E96310" w:rsidR="00AA2190" w:rsidRDefault="00AA2190" w:rsidP="00872507">
      <w:pPr>
        <w:spacing w:before="240"/>
      </w:pPr>
      <w:r>
        <w:t xml:space="preserve">Gemäß der Richtlinie „Händehygiene“ des Robert-Koch- Instituts müssen Desinfektionsmittelspender leicht zu reinigen und zu desinfizieren sein. Nicht vollständig entleerte Behälter dürfen nicht nachgefüllt werden. Die Aufbereitung erfolgt bei jedem Flaschen- und Kanister </w:t>
      </w:r>
      <w:r w:rsidR="00407092">
        <w:t>Wechsel</w:t>
      </w:r>
      <w:r>
        <w:t xml:space="preserve"> oder nach spätestens einem halben Jahr.</w:t>
      </w:r>
    </w:p>
    <w:p w14:paraId="1EB56F49" w14:textId="08240D74" w:rsidR="00AA2190" w:rsidRDefault="00AA2190" w:rsidP="00872507">
      <w:pPr>
        <w:spacing w:before="240"/>
      </w:pPr>
      <w:r>
        <w:t>Spenderflaschen und Dosierpumpen werden da</w:t>
      </w:r>
      <w:r w:rsidR="00113487">
        <w:t>zu von den externen Reinigungskräften</w:t>
      </w:r>
      <w:r>
        <w:t xml:space="preserve"> entnommen. Das vordere Spenderteil wird gründlich unter fließendem, heißem Wasser gereinigt, bis keine Produktreste mehr sichtbar sind. Das hintere angeschraubte Spenderteil wird mit angefeuchtetem Einmaltüchern gesäubert. Beide Spenderteile werden mit einem alkoholischen Flächen- Desinfektionsmittel abgewischt. </w:t>
      </w:r>
    </w:p>
    <w:p w14:paraId="77984C7E" w14:textId="1AD23318" w:rsidR="00AA2190" w:rsidRDefault="00AA2190" w:rsidP="00872507">
      <w:pPr>
        <w:pStyle w:val="berschrift2"/>
        <w:spacing w:before="240" w:after="160"/>
      </w:pPr>
      <w:bookmarkStart w:id="30" w:name="_Toc146115966"/>
      <w:r>
        <w:t>Reinigungsutensilien</w:t>
      </w:r>
      <w:bookmarkEnd w:id="30"/>
    </w:p>
    <w:p w14:paraId="4630A780" w14:textId="1FD8436E" w:rsidR="00AA2190" w:rsidRPr="00DE2BAF" w:rsidRDefault="00AA2190" w:rsidP="00872507">
      <w:pPr>
        <w:spacing w:before="240"/>
      </w:pPr>
      <w:r>
        <w:t xml:space="preserve">Alle wiederverwendbaren Reinigungsutensilien (Wischbezüge, Wischlappen, …) werden nach Gebrauch bei mindestens 60°C gewaschen und bis zur erneuten Verwendung trocken gelagert. </w:t>
      </w:r>
    </w:p>
    <w:p w14:paraId="5EB02CDF" w14:textId="46368043" w:rsidR="00F46CFE" w:rsidRPr="00F46CFE" w:rsidRDefault="0050357D" w:rsidP="00232054">
      <w:pPr>
        <w:pStyle w:val="berschrift1"/>
        <w:spacing w:before="0"/>
      </w:pPr>
      <w:bookmarkStart w:id="31" w:name="_Toc146115967"/>
      <w:r>
        <w:t>Aufbewahrungsverordnungen</w:t>
      </w:r>
      <w:bookmarkEnd w:id="31"/>
    </w:p>
    <w:p w14:paraId="77D3B8BB" w14:textId="14F991F1" w:rsidR="0050357D" w:rsidRDefault="0050357D" w:rsidP="00232054">
      <w:pPr>
        <w:pStyle w:val="berschrift2"/>
        <w:spacing w:before="0"/>
      </w:pPr>
      <w:bookmarkStart w:id="32" w:name="_Toc146115968"/>
      <w:r>
        <w:t>Aufbewahrungsorte</w:t>
      </w:r>
      <w:bookmarkEnd w:id="32"/>
    </w:p>
    <w:p w14:paraId="600E0162" w14:textId="3A17D647" w:rsidR="00B17A1E" w:rsidRPr="00B17A1E" w:rsidRDefault="004B1D8F" w:rsidP="00872507">
      <w:pPr>
        <w:spacing w:before="240"/>
      </w:pPr>
      <w:r>
        <w:t xml:space="preserve">Der Vorrat an Flüssigkeiten, die gleichzeitig Gefahrenstoffe sind, wird im abgeschlossenen Hauswirtschaftsraum in auslaufsicheren Behältern aufbewahrt. Der tägliche Bedarf dieser Flüssigkeiten wird in der Küche in einem mit einer Kindersicherung gesicherten Fach, ebenfalls in auslaufsicheren Behältern gelagert. Der tägliche Bedarf wird mit aus dem Hauswirtschaftsraum entnommenen Vorräten aufgefüllt. </w:t>
      </w:r>
    </w:p>
    <w:p w14:paraId="4A50B341" w14:textId="45DBB9D2" w:rsidR="0050357D" w:rsidRDefault="0050357D" w:rsidP="00872507">
      <w:pPr>
        <w:pStyle w:val="berschrift2"/>
        <w:spacing w:before="240" w:after="160"/>
      </w:pPr>
      <w:bookmarkStart w:id="33" w:name="_Toc146115969"/>
      <w:r>
        <w:t>Dokumentation Gefahrenstoffe</w:t>
      </w:r>
      <w:bookmarkEnd w:id="33"/>
    </w:p>
    <w:p w14:paraId="6744B304" w14:textId="0A4A1F15" w:rsidR="00B17A1E" w:rsidRDefault="004B1D8F" w:rsidP="00872507">
      <w:pPr>
        <w:spacing w:before="240"/>
      </w:pPr>
      <w:r>
        <w:t xml:space="preserve">Der Vorrat an Gefahrenstoffen wird im Hauswirtschaftsraum dokumentiert. Sowohl das neu hinzugefügte als auch die entnommenen Mengen werden in einer aushängenden Liste eingetragen. </w:t>
      </w:r>
    </w:p>
    <w:p w14:paraId="104DD16A" w14:textId="3CD63618" w:rsidR="00B17A1E" w:rsidRPr="00B17A1E" w:rsidRDefault="004B1D8F" w:rsidP="00872507">
      <w:pPr>
        <w:spacing w:before="240"/>
      </w:pPr>
      <w:r>
        <w:t xml:space="preserve">Diese Listen werden vom Personal der Kita für jeweils 3 Monate erstellt und anschließend in den ebenfalls im Hauswirtschaftsraum befindlichen Ordner „Gefahrenstoff-Dokumentation“ abgeheftet. </w:t>
      </w:r>
    </w:p>
    <w:p w14:paraId="19B6F0C5" w14:textId="195D1631" w:rsidR="00F46CFE" w:rsidRPr="00F46CFE" w:rsidRDefault="0050357D" w:rsidP="00872507">
      <w:pPr>
        <w:pStyle w:val="berschrift1"/>
        <w:spacing w:after="160"/>
      </w:pPr>
      <w:bookmarkStart w:id="34" w:name="_Toc146115970"/>
      <w:r>
        <w:t>Wäschehygiene</w:t>
      </w:r>
      <w:bookmarkEnd w:id="34"/>
    </w:p>
    <w:p w14:paraId="3139B8A5" w14:textId="11DA0CF6" w:rsidR="00F71126" w:rsidRDefault="004B1D8F" w:rsidP="00872507">
      <w:pPr>
        <w:spacing w:before="240"/>
      </w:pPr>
      <w:r>
        <w:t xml:space="preserve">Die Textilien der Einrichtung werden regelmäßig vom Kitapersonal mittels der Waschmaschine </w:t>
      </w:r>
      <w:r w:rsidR="00267CF1">
        <w:t xml:space="preserve">in regelmäßigen Abständen </w:t>
      </w:r>
      <w:r>
        <w:t xml:space="preserve">gereinigt. </w:t>
      </w:r>
      <w:r w:rsidR="00F71126">
        <w:t>Unreine Wäsche wird dabei grundsätzlich sofort gewechselt</w:t>
      </w:r>
      <w:r w:rsidR="00113487">
        <w:t xml:space="preserve"> und gereinigt</w:t>
      </w:r>
      <w:r w:rsidR="00F71126">
        <w:t xml:space="preserve">. </w:t>
      </w:r>
    </w:p>
    <w:p w14:paraId="3D474CC4" w14:textId="7E8BBAA2" w:rsidR="00B17A1E" w:rsidRDefault="00F71126" w:rsidP="00872507">
      <w:pPr>
        <w:spacing w:before="240"/>
      </w:pPr>
      <w:r>
        <w:t>In regelmäßigen Abständen wird ge</w:t>
      </w:r>
      <w:r w:rsidR="00113487">
        <w:t>reinigt</w:t>
      </w:r>
      <w:r>
        <w:t>:</w:t>
      </w:r>
    </w:p>
    <w:p w14:paraId="1FAE2E91" w14:textId="159F7EE2" w:rsidR="004B1D8F" w:rsidRDefault="004B1D8F" w:rsidP="00872507">
      <w:pPr>
        <w:pStyle w:val="Listenabsatz"/>
        <w:numPr>
          <w:ilvl w:val="0"/>
          <w:numId w:val="5"/>
        </w:numPr>
        <w:spacing w:before="240"/>
      </w:pPr>
      <w:r>
        <w:t>Bettwäsche und Bezüge</w:t>
      </w:r>
      <w:r w:rsidR="00267CF1">
        <w:t xml:space="preserve"> (2x im Monat)</w:t>
      </w:r>
    </w:p>
    <w:p w14:paraId="7EF2A011" w14:textId="1DB64485" w:rsidR="004B1D8F" w:rsidRDefault="004B1D8F" w:rsidP="00872507">
      <w:pPr>
        <w:pStyle w:val="Listenabsatz"/>
        <w:numPr>
          <w:ilvl w:val="0"/>
          <w:numId w:val="5"/>
        </w:numPr>
        <w:spacing w:before="240"/>
      </w:pPr>
      <w:r>
        <w:t xml:space="preserve">Lätzchen </w:t>
      </w:r>
      <w:r w:rsidR="00267CF1">
        <w:t>(täglich)</w:t>
      </w:r>
    </w:p>
    <w:p w14:paraId="67B4874E" w14:textId="5B4B053C" w:rsidR="004B1D8F" w:rsidRDefault="00267CF1" w:rsidP="00872507">
      <w:pPr>
        <w:pStyle w:val="Listenabsatz"/>
        <w:numPr>
          <w:ilvl w:val="0"/>
          <w:numId w:val="5"/>
        </w:numPr>
        <w:spacing w:before="240"/>
      </w:pPr>
      <w:r>
        <w:t>Kitaeigene Wechselwäsche (direkt nach Gebrauch)</w:t>
      </w:r>
    </w:p>
    <w:p w14:paraId="405AD716" w14:textId="172B26C8" w:rsidR="00267CF1" w:rsidRDefault="00267CF1" w:rsidP="00872507">
      <w:pPr>
        <w:pStyle w:val="Listenabsatz"/>
        <w:numPr>
          <w:ilvl w:val="0"/>
          <w:numId w:val="5"/>
        </w:numPr>
        <w:spacing w:before="240"/>
      </w:pPr>
      <w:r>
        <w:t>Reinigungslappen (täglich)</w:t>
      </w:r>
    </w:p>
    <w:p w14:paraId="73FB3A54" w14:textId="72216509" w:rsidR="00267CF1" w:rsidRDefault="00267CF1" w:rsidP="00872507">
      <w:pPr>
        <w:pStyle w:val="Listenabsatz"/>
        <w:numPr>
          <w:ilvl w:val="0"/>
          <w:numId w:val="5"/>
        </w:numPr>
        <w:spacing w:before="240"/>
      </w:pPr>
      <w:r>
        <w:lastRenderedPageBreak/>
        <w:t>Geschirrhandtücher (täglich)</w:t>
      </w:r>
    </w:p>
    <w:p w14:paraId="59631AD9" w14:textId="02BCADA4" w:rsidR="00267CF1" w:rsidRDefault="00267CF1" w:rsidP="00872507">
      <w:pPr>
        <w:pStyle w:val="Listenabsatz"/>
        <w:numPr>
          <w:ilvl w:val="0"/>
          <w:numId w:val="5"/>
        </w:numPr>
        <w:spacing w:before="240"/>
      </w:pPr>
      <w:r>
        <w:t>Personengebundene Waschlappen (direkt nach Gebrauch)</w:t>
      </w:r>
    </w:p>
    <w:p w14:paraId="099F7C63" w14:textId="42A11114" w:rsidR="00267CF1" w:rsidRDefault="00267CF1" w:rsidP="00872507">
      <w:pPr>
        <w:pStyle w:val="Listenabsatz"/>
        <w:numPr>
          <w:ilvl w:val="0"/>
          <w:numId w:val="5"/>
        </w:numPr>
        <w:spacing w:before="240"/>
      </w:pPr>
      <w:r>
        <w:t>Personengebundene Hand- und Badetücher (direkt nach Gebrauch)</w:t>
      </w:r>
    </w:p>
    <w:p w14:paraId="23F6FF0C" w14:textId="4DF4CF01" w:rsidR="00267CF1" w:rsidRDefault="00267CF1" w:rsidP="00872507">
      <w:pPr>
        <w:pStyle w:val="Listenabsatz"/>
        <w:numPr>
          <w:ilvl w:val="0"/>
          <w:numId w:val="5"/>
        </w:numPr>
        <w:spacing w:before="240"/>
      </w:pPr>
      <w:r>
        <w:t>Kitaeigene Kuscheldecken (2x im Monat)</w:t>
      </w:r>
    </w:p>
    <w:p w14:paraId="5097E57D" w14:textId="2AB9D685" w:rsidR="00267CF1" w:rsidRDefault="00267CF1" w:rsidP="00872507">
      <w:pPr>
        <w:pStyle w:val="Listenabsatz"/>
        <w:numPr>
          <w:ilvl w:val="0"/>
          <w:numId w:val="5"/>
        </w:numPr>
        <w:spacing w:before="240"/>
      </w:pPr>
      <w:r>
        <w:t>Stoffspielzeug (monatlich)</w:t>
      </w:r>
    </w:p>
    <w:p w14:paraId="194BFB9D" w14:textId="1AC4DE27" w:rsidR="00811566" w:rsidRDefault="00811566" w:rsidP="00872507">
      <w:pPr>
        <w:pStyle w:val="Listenabsatz"/>
        <w:numPr>
          <w:ilvl w:val="0"/>
          <w:numId w:val="5"/>
        </w:numPr>
        <w:spacing w:before="240"/>
      </w:pPr>
      <w:r>
        <w:t>Gardinen (jährlich)</w:t>
      </w:r>
    </w:p>
    <w:p w14:paraId="39878140" w14:textId="446B5837" w:rsidR="00267CF1" w:rsidRDefault="00267CF1" w:rsidP="00872507">
      <w:pPr>
        <w:spacing w:before="240"/>
      </w:pPr>
      <w:r>
        <w:t xml:space="preserve">Textilien werden grundsätzlich bei 60°C in der Waschmaschine gereinigt und zum Trocknen auf die dafür vorgesehenen Wäschetrockner gehängt. Bei Bedarf können Textilien, die eine geringere Gradzahl erfordern, auf 40°C unter </w:t>
      </w:r>
      <w:r w:rsidR="00846E90">
        <w:t>h</w:t>
      </w:r>
      <w:r>
        <w:t xml:space="preserve">inzufügen eines Hygienespülers in der Waschmaschine gereinigt werden. Es wird auf die Trennung von schmutziger und sauberer Wäsche geachtet. </w:t>
      </w:r>
    </w:p>
    <w:p w14:paraId="7BDF31B9" w14:textId="53B24E1F" w:rsidR="00CF608D" w:rsidRPr="00B17A1E" w:rsidRDefault="00267CF1" w:rsidP="00872507">
      <w:pPr>
        <w:spacing w:before="240"/>
      </w:pPr>
      <w:r>
        <w:t>Unreine Wäsche des Reinigungsunternehmens wird von diesem in feuchtigkeits- und luftdichten Foliensäcken eingesammelt und</w:t>
      </w:r>
      <w:r w:rsidR="00701D23">
        <w:t xml:space="preserve"> zur Reinigung</w:t>
      </w:r>
      <w:r>
        <w:t xml:space="preserve"> </w:t>
      </w:r>
      <w:r w:rsidR="00701D23">
        <w:t xml:space="preserve">dieser </w:t>
      </w:r>
      <w:r>
        <w:t xml:space="preserve">transportiert. Das </w:t>
      </w:r>
      <w:r w:rsidR="00113487">
        <w:t>Reinigungsu</w:t>
      </w:r>
      <w:r>
        <w:t>nternehmen ist damit beauftragt,</w:t>
      </w:r>
      <w:r w:rsidR="00701D23">
        <w:t xml:space="preserve"> den Reinigungskräften vor Ort zu jedem Zeitpunkt saubere Wäsche zum Reinigen der Einrichtung zur Verfügung zu stellen. </w:t>
      </w:r>
    </w:p>
    <w:p w14:paraId="0345AD1C" w14:textId="44F77FF4" w:rsidR="00352CC7" w:rsidRPr="00352CC7" w:rsidRDefault="0050357D" w:rsidP="00232054">
      <w:pPr>
        <w:pStyle w:val="berschrift1"/>
        <w:spacing w:before="0"/>
      </w:pPr>
      <w:bookmarkStart w:id="35" w:name="_Toc146115971"/>
      <w:r>
        <w:t>Umgang mit Lebensmitteln</w:t>
      </w:r>
      <w:bookmarkEnd w:id="35"/>
    </w:p>
    <w:p w14:paraId="1CA753B1" w14:textId="4C28EFB6" w:rsidR="00701D23" w:rsidRDefault="00701D23" w:rsidP="00232054">
      <w:pPr>
        <w:pStyle w:val="berschrift2"/>
        <w:spacing w:before="0"/>
      </w:pPr>
      <w:bookmarkStart w:id="36" w:name="_Toc146115972"/>
      <w:r>
        <w:t>Speisenabgabe</w:t>
      </w:r>
      <w:bookmarkEnd w:id="36"/>
    </w:p>
    <w:p w14:paraId="02FB58D6" w14:textId="3DF7834C" w:rsidR="00701D23" w:rsidRDefault="00701D23" w:rsidP="00872507">
      <w:pPr>
        <w:spacing w:before="240"/>
      </w:pPr>
      <w:r>
        <w:t xml:space="preserve">Das Mittagessen wird täglich in einer gereinigten und geschlossenen Transportbox von einem externen Unternehmen geliefert. Die Transportbox sichert die Warmhaltung der Speisen bis zur Ausgabe bei &gt;65°C. Die Transportbox wird bis zur Speisenabgabe verschlossen gehalten. Zu kühlende Speisen wie Salat oder Nachtisch werden bei Anlieferung direkt im Kühlschrank bei </w:t>
      </w:r>
      <w:r w:rsidR="00CF608D" w:rsidRPr="00CF608D">
        <w:t>&lt;10</w:t>
      </w:r>
      <w:r w:rsidRPr="00CF608D">
        <w:t>°C</w:t>
      </w:r>
      <w:r>
        <w:t xml:space="preserve"> eingelagert, sodass die Kühlkette zu keinem Zeitpunkt unterbrochen wird. </w:t>
      </w:r>
      <w:r w:rsidR="008C7BC9">
        <w:t xml:space="preserve">Zur genauen Überprüfung hängt in der Küche eine Kontrollliste der Temperaturen aus. </w:t>
      </w:r>
      <w:r w:rsidR="003D55D9">
        <w:t xml:space="preserve">Sobald eine Speise nicht den erforderlichen Temperaturvorgaben entspricht, wird diese Speise nicht an Kinder ausgegeben und das Unternehmen, dass mit der Lieferung beauftragt ist, unverzögert kontaktiert. Das Unternehmen ist dann beauftragt, für geeigneten Ersatz zu sorgen. </w:t>
      </w:r>
    </w:p>
    <w:p w14:paraId="03644667" w14:textId="77777777" w:rsidR="003D55D9" w:rsidRDefault="00701D23" w:rsidP="00872507">
      <w:pPr>
        <w:spacing w:before="240"/>
      </w:pPr>
      <w:r>
        <w:t xml:space="preserve">Die Speisenausgabe erfolgt für jede Gruppe separat in saubere Schüsseln mit sauberen </w:t>
      </w:r>
      <w:r w:rsidR="00C26736">
        <w:t>Küchenutensilien.</w:t>
      </w:r>
      <w:r w:rsidR="0083067D">
        <w:t xml:space="preserve"> Speisereste einer Gruppe, dürfen nicht an nachfolgende Gruppen ausgeben werden. </w:t>
      </w:r>
      <w:r w:rsidR="00787AC1">
        <w:t xml:space="preserve">Die Entsorgung erfolgt ausschließlich in der dafür vorgesehenen Abfalltonne in der Küche. Das Einfrieren von Speiseresten ist verboten. </w:t>
      </w:r>
      <w:r w:rsidR="003D55D9">
        <w:t xml:space="preserve">Zudem tragen die pädagogischen Fachkräfte dafür Sorge, dass das Haltbarkeitsdatum bei kitaeigenen Lebensmitteln zu keinem Zeitpunkt überschritten wird. </w:t>
      </w:r>
    </w:p>
    <w:p w14:paraId="64EBBF84" w14:textId="38B7EF4E" w:rsidR="00311BE1" w:rsidRDefault="00311BE1" w:rsidP="00872507">
      <w:pPr>
        <w:spacing w:before="240"/>
      </w:pPr>
      <w:r>
        <w:t xml:space="preserve">Nach jeder Benutzung werden Geschirr- und Besteckteile heiß in einer Haushaltsgeschirrspülmaschine im 65°C Programm, gereinigt. Geschirrtücher und Lappen werden direkt nach der Nutzung zur Wäsche gegeben. </w:t>
      </w:r>
    </w:p>
    <w:p w14:paraId="04CB722C" w14:textId="77777777" w:rsidR="00311BE1" w:rsidRDefault="00311BE1" w:rsidP="00872507">
      <w:pPr>
        <w:spacing w:before="240"/>
      </w:pPr>
      <w:r>
        <w:t xml:space="preserve">Die Esstische sowie der Speisewagen werden nach der Essenseinnahme mit einem feuchten Schwamm oder Waschlappen von Essensresten gesäubert und anschließend mit Flächendesinfektionsmittel desinfiziert. </w:t>
      </w:r>
    </w:p>
    <w:p w14:paraId="2A454C4D" w14:textId="1282D314" w:rsidR="0050357D" w:rsidRDefault="0050357D" w:rsidP="00872507">
      <w:pPr>
        <w:pStyle w:val="berschrift2"/>
        <w:spacing w:before="240" w:after="160"/>
      </w:pPr>
      <w:bookmarkStart w:id="37" w:name="_Toc146115973"/>
      <w:r>
        <w:t>Personen mit Lebensmittelkontakt</w:t>
      </w:r>
      <w:bookmarkEnd w:id="37"/>
    </w:p>
    <w:p w14:paraId="7BC21DF4" w14:textId="6C469159" w:rsidR="00B17A1E" w:rsidRDefault="00701D23" w:rsidP="00872507">
      <w:pPr>
        <w:spacing w:before="240"/>
      </w:pPr>
      <w:r>
        <w:t xml:space="preserve">Personen, die mit Lebensmitteln in Kontakt kommen, tragen hierfür Einmalhandschuhe. Zudem trägt jede Person, die eine Atemwegserkrankung (Schnupfen/Husten) aufweist, eine Atemschutzmaske </w:t>
      </w:r>
      <w:r>
        <w:lastRenderedPageBreak/>
        <w:t xml:space="preserve">nach </w:t>
      </w:r>
      <w:r w:rsidR="00CF608D">
        <w:t>EU-Richtlinien zum Schutz vor Tröpfen-Übertragungen.</w:t>
      </w:r>
      <w:r w:rsidR="003D55D9" w:rsidRPr="003D55D9">
        <w:t xml:space="preserve"> </w:t>
      </w:r>
      <w:r w:rsidR="003D55D9">
        <w:t xml:space="preserve">Beim Umgang mit Lebensmittel werden Einmalhandschuhe getragen. Personen mit eitrigen Wunden an den Händen wird der Umgang mit Lebensmitteln verwehrt. Auf Lebensmittel darf nicht gehustet oder geniest werden. </w:t>
      </w:r>
    </w:p>
    <w:p w14:paraId="49C7FC77" w14:textId="5E9AAAE3" w:rsidR="00352CC7" w:rsidRPr="00352CC7" w:rsidRDefault="0050357D" w:rsidP="00872507">
      <w:pPr>
        <w:pStyle w:val="berschrift2"/>
        <w:spacing w:before="240" w:after="160"/>
      </w:pPr>
      <w:bookmarkStart w:id="38" w:name="_Toc146115974"/>
      <w:r>
        <w:t>Flächen mit Lebensmittelkontakt</w:t>
      </w:r>
      <w:bookmarkEnd w:id="38"/>
    </w:p>
    <w:p w14:paraId="073378C2" w14:textId="611ACE40" w:rsidR="00B17A1E" w:rsidRPr="00B17A1E" w:rsidRDefault="0083067D" w:rsidP="00872507">
      <w:pPr>
        <w:spacing w:before="240"/>
      </w:pPr>
      <w:r>
        <w:t>Flächen die mit Lebensmittel in Kontakt kommen, werden vor und nach der Zubereitung</w:t>
      </w:r>
      <w:r w:rsidR="003D55D9">
        <w:t xml:space="preserve"> und Verarbeitung</w:t>
      </w:r>
      <w:r>
        <w:t xml:space="preserve"> vom Kita- Personal mit einem Desinfektionsmittel ge</w:t>
      </w:r>
      <w:r w:rsidR="00113487">
        <w:t>reinigt</w:t>
      </w:r>
      <w:r>
        <w:t>, um Krankheitserreger</w:t>
      </w:r>
      <w:r w:rsidR="00113487">
        <w:t>n vorzubeugen.</w:t>
      </w:r>
    </w:p>
    <w:p w14:paraId="22516FCD" w14:textId="667BB8AF" w:rsidR="00B17A1E" w:rsidRDefault="0050357D" w:rsidP="00872507">
      <w:pPr>
        <w:pStyle w:val="berschrift2"/>
        <w:spacing w:before="240" w:after="160"/>
      </w:pPr>
      <w:bookmarkStart w:id="39" w:name="_Toc146115975"/>
      <w:r>
        <w:t>Mitgebrachte Speisen von Familien</w:t>
      </w:r>
      <w:bookmarkEnd w:id="39"/>
    </w:p>
    <w:p w14:paraId="51824977" w14:textId="182D4BC8" w:rsidR="003E4E26" w:rsidRDefault="00311BE1" w:rsidP="00232054">
      <w:pPr>
        <w:spacing w:before="240" w:after="0"/>
      </w:pPr>
      <w:r>
        <w:t>Wenn Eltern Speisen für ihre Kinder</w:t>
      </w:r>
      <w:r w:rsidR="003E4E26">
        <w:t xml:space="preserve"> mitbringen, haften die Eltern für die Unbedenklichkeit der Speisen. Die Fachkräfte weisen auf Lebensmittelunverträglichkeiten hin und müssen im Zweifel den Verzehr der Speisen unterbinden.</w:t>
      </w:r>
    </w:p>
    <w:p w14:paraId="2D253CC2" w14:textId="2033C1B1" w:rsidR="003E4E26" w:rsidRDefault="003E4E26" w:rsidP="00232054">
      <w:pPr>
        <w:spacing w:before="240" w:after="0"/>
      </w:pPr>
      <w:r>
        <w:t>Diese Speisen dürfen nicht mit in die Kita gebracht werden:</w:t>
      </w:r>
    </w:p>
    <w:p w14:paraId="48EE773B" w14:textId="3378481C" w:rsidR="003E4E26" w:rsidRDefault="003E4E26" w:rsidP="00232054">
      <w:pPr>
        <w:pStyle w:val="Listenabsatz"/>
        <w:numPr>
          <w:ilvl w:val="0"/>
          <w:numId w:val="5"/>
        </w:numPr>
        <w:spacing w:before="240" w:after="0"/>
      </w:pPr>
      <w:r>
        <w:t>Rohes Mett, Hackepeter, Tartar</w:t>
      </w:r>
    </w:p>
    <w:p w14:paraId="62271C3B" w14:textId="02B25D45" w:rsidR="003E4E26" w:rsidRDefault="003E4E26" w:rsidP="00232054">
      <w:pPr>
        <w:pStyle w:val="Listenabsatz"/>
        <w:numPr>
          <w:ilvl w:val="0"/>
          <w:numId w:val="5"/>
        </w:numPr>
        <w:spacing w:before="240" w:after="0"/>
      </w:pPr>
      <w:r>
        <w:t>Streichfähige Rohwürste wie z.B.: Zwiebelmettwurst, Teewurst, Braunschweiger</w:t>
      </w:r>
    </w:p>
    <w:p w14:paraId="0EDB3FB9" w14:textId="7DA23DE8" w:rsidR="003E4E26" w:rsidRDefault="003E4E26" w:rsidP="00232054">
      <w:pPr>
        <w:pStyle w:val="Listenabsatz"/>
        <w:numPr>
          <w:ilvl w:val="0"/>
          <w:numId w:val="5"/>
        </w:numPr>
        <w:spacing w:before="240" w:after="0"/>
      </w:pPr>
      <w:r>
        <w:t xml:space="preserve">Rohmilch und Vorzugsmilch, Rohmilchprodukte, z.B.: Rohmilchkäse </w:t>
      </w:r>
    </w:p>
    <w:p w14:paraId="78DAD88B" w14:textId="00BD42A5" w:rsidR="003E4E26" w:rsidRDefault="003E4E26" w:rsidP="00232054">
      <w:pPr>
        <w:pStyle w:val="Listenabsatz"/>
        <w:numPr>
          <w:ilvl w:val="0"/>
          <w:numId w:val="5"/>
        </w:numPr>
        <w:spacing w:before="240" w:after="0"/>
      </w:pPr>
      <w:r>
        <w:t>Nicht ausreichend durchgegartes Fleisch wie z.B.: Frikadellen, Hähnchenschenkel</w:t>
      </w:r>
    </w:p>
    <w:p w14:paraId="6FDE8D55" w14:textId="542DEBD6" w:rsidR="003E4E26" w:rsidRDefault="003E4E26" w:rsidP="00232054">
      <w:pPr>
        <w:pStyle w:val="Listenabsatz"/>
        <w:numPr>
          <w:ilvl w:val="0"/>
          <w:numId w:val="5"/>
        </w:numPr>
        <w:spacing w:before="240" w:after="0"/>
      </w:pPr>
      <w:r>
        <w:t xml:space="preserve">Räucherlachs, </w:t>
      </w:r>
      <w:proofErr w:type="spellStart"/>
      <w:r>
        <w:t>Graved</w:t>
      </w:r>
      <w:proofErr w:type="spellEnd"/>
      <w:r>
        <w:t xml:space="preserve"> Lachs und rohe Fischerzeugnisse wie Sushi</w:t>
      </w:r>
    </w:p>
    <w:p w14:paraId="74EB9847" w14:textId="394047EF" w:rsidR="003E4E26" w:rsidRDefault="003E4E26" w:rsidP="00232054">
      <w:pPr>
        <w:pStyle w:val="Listenabsatz"/>
        <w:numPr>
          <w:ilvl w:val="0"/>
          <w:numId w:val="5"/>
        </w:numPr>
        <w:spacing w:before="240" w:after="0"/>
      </w:pPr>
      <w:r>
        <w:t>Speisen mit rohem Ei, z.B.: selbstgemachte Mayonnaise oder Süßspeisen mit rohem Ei, Speiseeis dass schon angetaut war oder ist</w:t>
      </w:r>
    </w:p>
    <w:p w14:paraId="122FD7C2" w14:textId="1EC89E71" w:rsidR="003E4E26" w:rsidRDefault="003E4E26" w:rsidP="00232054">
      <w:pPr>
        <w:pStyle w:val="Listenabsatz"/>
        <w:numPr>
          <w:ilvl w:val="0"/>
          <w:numId w:val="5"/>
        </w:numPr>
        <w:spacing w:before="240" w:after="0"/>
      </w:pPr>
      <w:r>
        <w:t>Geflügelsalat</w:t>
      </w:r>
    </w:p>
    <w:p w14:paraId="04D317F4" w14:textId="4448BF10" w:rsidR="003E4E26" w:rsidRDefault="003E4E26" w:rsidP="00232054">
      <w:pPr>
        <w:pStyle w:val="Listenabsatz"/>
        <w:numPr>
          <w:ilvl w:val="0"/>
          <w:numId w:val="5"/>
        </w:numPr>
        <w:spacing w:before="240" w:after="0"/>
      </w:pPr>
      <w:r>
        <w:t>Backwaren mit nicht durchgebackener Füllung, z.B.: Sahnetorte, Windbeutel</w:t>
      </w:r>
    </w:p>
    <w:p w14:paraId="05223E3E" w14:textId="2B3E8C58" w:rsidR="003E4E26" w:rsidRPr="00B17A1E" w:rsidRDefault="003E4E26" w:rsidP="00232054">
      <w:pPr>
        <w:pStyle w:val="Listenabsatz"/>
        <w:numPr>
          <w:ilvl w:val="0"/>
          <w:numId w:val="5"/>
        </w:numPr>
        <w:spacing w:before="240" w:after="0"/>
      </w:pPr>
      <w:r>
        <w:t>Nüsse</w:t>
      </w:r>
    </w:p>
    <w:p w14:paraId="4BCD4D63" w14:textId="05C7F3C1" w:rsidR="0050357D" w:rsidRPr="0050357D" w:rsidRDefault="00113487" w:rsidP="00232054">
      <w:pPr>
        <w:spacing w:before="240" w:after="0"/>
      </w:pPr>
      <w:r>
        <w:t xml:space="preserve">Alle Familien werden darauf hingewiesen, </w:t>
      </w:r>
      <w:r w:rsidR="003D55D9">
        <w:t xml:space="preserve">bei </w:t>
      </w:r>
      <w:r>
        <w:t>mitgebrachte</w:t>
      </w:r>
      <w:r w:rsidR="003D55D9">
        <w:t>n</w:t>
      </w:r>
      <w:r>
        <w:t xml:space="preserve"> Speisen für Festivitäten auf die oben aufgeführten Lebensmittel zu verzichten.</w:t>
      </w:r>
    </w:p>
    <w:p w14:paraId="5817DDD0" w14:textId="1618CE8F" w:rsidR="00B17A1E" w:rsidRDefault="00DE2BAF" w:rsidP="00872507">
      <w:pPr>
        <w:pStyle w:val="berschrift1"/>
        <w:spacing w:after="160"/>
      </w:pPr>
      <w:bookmarkStart w:id="40" w:name="_Toc146115976"/>
      <w:r>
        <w:t>Abfallbeseitigung</w:t>
      </w:r>
      <w:bookmarkEnd w:id="40"/>
    </w:p>
    <w:p w14:paraId="66F0620D" w14:textId="28550F85" w:rsidR="003E4E26" w:rsidRDefault="003E4E26" w:rsidP="00232054">
      <w:pPr>
        <w:spacing w:after="0"/>
      </w:pPr>
      <w:r>
        <w:t>Die Abfälle werden in</w:t>
      </w:r>
      <w:r w:rsidR="00113487">
        <w:t xml:space="preserve"> dafür vorgesehenen Abfalleimer</w:t>
      </w:r>
      <w:r>
        <w:t xml:space="preserve"> gesammelt und mindestens einmal täglich in zentrale Abfallsammel</w:t>
      </w:r>
      <w:r w:rsidR="00586AEB">
        <w:t>container</w:t>
      </w:r>
      <w:r>
        <w:t xml:space="preserve"> auf dem Schul</w:t>
      </w:r>
      <w:r w:rsidR="00586AEB">
        <w:t>g</w:t>
      </w:r>
      <w:r>
        <w:t xml:space="preserve">elände entsorgt. </w:t>
      </w:r>
    </w:p>
    <w:p w14:paraId="35FE0AE4" w14:textId="62DEF499" w:rsidR="003E4E26" w:rsidRPr="00B17A1E" w:rsidRDefault="003E4E26" w:rsidP="00232054">
      <w:pPr>
        <w:spacing w:after="0"/>
      </w:pPr>
      <w:r>
        <w:t xml:space="preserve">Abfälle werden in </w:t>
      </w:r>
      <w:r w:rsidR="00352CC7">
        <w:t>g</w:t>
      </w:r>
      <w:r>
        <w:t>eschlossenen Mülleimern vor dem Zugriff der Kinder geschützt. Einwegwindeln werden in Windeleimern entsorgt.</w:t>
      </w:r>
    </w:p>
    <w:p w14:paraId="17468594" w14:textId="6AE1D531" w:rsidR="00586AEB" w:rsidRDefault="00DE2BAF" w:rsidP="00232054">
      <w:pPr>
        <w:pStyle w:val="berschrift1"/>
        <w:spacing w:before="0"/>
      </w:pPr>
      <w:bookmarkStart w:id="41" w:name="_Toc146115977"/>
      <w:r w:rsidRPr="003D55D9">
        <w:t>Tierhaltung</w:t>
      </w:r>
      <w:r w:rsidR="00790DED" w:rsidRPr="003D55D9">
        <w:t xml:space="preserve"> und Pflanzen</w:t>
      </w:r>
      <w:bookmarkEnd w:id="41"/>
    </w:p>
    <w:p w14:paraId="61F83E10" w14:textId="71409A8D" w:rsidR="00232054" w:rsidRDefault="00232054" w:rsidP="00232054">
      <w:pPr>
        <w:pStyle w:val="berschrift2"/>
        <w:spacing w:before="0"/>
      </w:pPr>
      <w:bookmarkStart w:id="42" w:name="_Toc146115978"/>
      <w:r>
        <w:t>Tiere</w:t>
      </w:r>
      <w:bookmarkEnd w:id="42"/>
    </w:p>
    <w:p w14:paraId="513FF978" w14:textId="16867F14" w:rsidR="00B17A1E" w:rsidRPr="00586AEB" w:rsidRDefault="003E4E26" w:rsidP="00872507">
      <w:pPr>
        <w:spacing w:before="240"/>
        <w:rPr>
          <w:color w:val="000000" w:themeColor="text1"/>
        </w:rPr>
      </w:pPr>
      <w:r w:rsidRPr="00586AEB">
        <w:rPr>
          <w:color w:val="000000" w:themeColor="text1"/>
        </w:rPr>
        <w:t xml:space="preserve">In der Einrichtung ist das </w:t>
      </w:r>
      <w:r w:rsidR="00790DED" w:rsidRPr="00586AEB">
        <w:rPr>
          <w:color w:val="000000" w:themeColor="text1"/>
        </w:rPr>
        <w:t>H</w:t>
      </w:r>
      <w:r w:rsidRPr="00586AEB">
        <w:rPr>
          <w:color w:val="000000" w:themeColor="text1"/>
        </w:rPr>
        <w:t>alten von Tieren nicht gestattet</w:t>
      </w:r>
      <w:r w:rsidR="00790DED" w:rsidRPr="00586AEB">
        <w:rPr>
          <w:color w:val="000000" w:themeColor="text1"/>
        </w:rPr>
        <w:t>. Ebenso ist es nicht erlaubt, dass Familien ihre Tiere mit in die Einrichtung bringen. Der Aufenthalt von Hunden auf dem Innen- und Außengelände ist unabhängig von der Person des Halters oder der Halterin grundsätzlich nicht gestattet. Eine Ausnahme gilt für besondere</w:t>
      </w:r>
      <w:r w:rsidR="00586AEB" w:rsidRPr="00586AEB">
        <w:rPr>
          <w:color w:val="000000" w:themeColor="text1"/>
        </w:rPr>
        <w:t>,</w:t>
      </w:r>
      <w:r w:rsidR="00790DED" w:rsidRPr="00586AEB">
        <w:rPr>
          <w:color w:val="000000" w:themeColor="text1"/>
        </w:rPr>
        <w:t xml:space="preserve"> pädagogisch angeleitete Situationen, deren Sinn die Begegnung von Kindern mit einem </w:t>
      </w:r>
      <w:r w:rsidR="00586AEB" w:rsidRPr="00586AEB">
        <w:rPr>
          <w:color w:val="000000" w:themeColor="text1"/>
        </w:rPr>
        <w:t xml:space="preserve">Tier </w:t>
      </w:r>
      <w:r w:rsidR="00790DED" w:rsidRPr="00586AEB">
        <w:rPr>
          <w:color w:val="000000" w:themeColor="text1"/>
        </w:rPr>
        <w:t>ist.</w:t>
      </w:r>
    </w:p>
    <w:p w14:paraId="2BB86D1E" w14:textId="57F3D3AC" w:rsidR="0048166C" w:rsidRPr="003D55D9" w:rsidRDefault="0048166C" w:rsidP="00872507">
      <w:pPr>
        <w:pStyle w:val="berschrift2"/>
        <w:spacing w:before="240" w:after="160"/>
      </w:pPr>
      <w:bookmarkStart w:id="43" w:name="_Toc146115979"/>
      <w:r w:rsidRPr="003D55D9">
        <w:lastRenderedPageBreak/>
        <w:t>Pflanzen</w:t>
      </w:r>
      <w:bookmarkEnd w:id="43"/>
    </w:p>
    <w:p w14:paraId="30388CD9" w14:textId="7BD81740" w:rsidR="00790DED" w:rsidRPr="00586AEB" w:rsidRDefault="00790DED" w:rsidP="00872507">
      <w:pPr>
        <w:spacing w:before="240"/>
        <w:rPr>
          <w:color w:val="000000" w:themeColor="text1"/>
        </w:rPr>
      </w:pPr>
      <w:r w:rsidRPr="00586AEB">
        <w:rPr>
          <w:color w:val="000000" w:themeColor="text1"/>
        </w:rPr>
        <w:t>Giftige Pflanzen dürfen auf dem Gelände nicht angepflanzt werden oder müssen unverzüglich entfernt werden. Sofern vorhandene Giftpflanzen nicht entfernt werden dürfen, gilt es besondere Aufklärungs- und Aufsichtsmaßnahmen anzuwenden.</w:t>
      </w:r>
    </w:p>
    <w:p w14:paraId="106CDE73" w14:textId="488D0DC7" w:rsidR="00586AEB" w:rsidRPr="003D55D9" w:rsidRDefault="0048166C" w:rsidP="00872507">
      <w:pPr>
        <w:pStyle w:val="berschrift2"/>
        <w:spacing w:before="240" w:after="160"/>
      </w:pPr>
      <w:bookmarkStart w:id="44" w:name="_Toc146115980"/>
      <w:r w:rsidRPr="003D55D9">
        <w:t>Nichtraucherschutz</w:t>
      </w:r>
      <w:bookmarkEnd w:id="44"/>
      <w:r w:rsidRPr="003D55D9">
        <w:t xml:space="preserve"> </w:t>
      </w:r>
    </w:p>
    <w:p w14:paraId="60BDA009" w14:textId="2AC8B18D" w:rsidR="0048166C" w:rsidRPr="00586AEB" w:rsidRDefault="0048166C" w:rsidP="00872507">
      <w:pPr>
        <w:spacing w:before="240"/>
        <w:rPr>
          <w:color w:val="000000" w:themeColor="text1"/>
        </w:rPr>
      </w:pPr>
      <w:r w:rsidRPr="00586AEB">
        <w:rPr>
          <w:color w:val="000000" w:themeColor="text1"/>
        </w:rPr>
        <w:t xml:space="preserve"> In den Einrichtungen</w:t>
      </w:r>
      <w:r w:rsidR="00352CC7" w:rsidRPr="00586AEB">
        <w:rPr>
          <w:color w:val="000000" w:themeColor="text1"/>
        </w:rPr>
        <w:t xml:space="preserve"> </w:t>
      </w:r>
      <w:r w:rsidRPr="00586AEB">
        <w:rPr>
          <w:color w:val="000000" w:themeColor="text1"/>
        </w:rPr>
        <w:t>und auf dem Gelände ist das Rauchen nicht gestattet.</w:t>
      </w:r>
    </w:p>
    <w:p w14:paraId="53D25C0F" w14:textId="490C206A" w:rsidR="005A238D" w:rsidRDefault="00F700D8" w:rsidP="00232054">
      <w:pPr>
        <w:pStyle w:val="berschrift1"/>
        <w:spacing w:before="0"/>
      </w:pPr>
      <w:bookmarkStart w:id="45" w:name="_Toc146115981"/>
      <w:r>
        <w:t>Umgang mit i</w:t>
      </w:r>
      <w:r w:rsidR="005A238D">
        <w:t>nfektiöse</w:t>
      </w:r>
      <w:r>
        <w:t>n und leichtverbreitenden</w:t>
      </w:r>
      <w:r w:rsidR="005A238D">
        <w:t xml:space="preserve"> Krankheiten</w:t>
      </w:r>
      <w:bookmarkEnd w:id="45"/>
    </w:p>
    <w:p w14:paraId="12C46A0F" w14:textId="01327571" w:rsidR="00B17A1E" w:rsidRDefault="00F700D8" w:rsidP="00232054">
      <w:pPr>
        <w:pStyle w:val="berschrift2"/>
        <w:spacing w:before="0"/>
      </w:pPr>
      <w:bookmarkStart w:id="46" w:name="_Toc146115982"/>
      <w:r>
        <w:t>Aushänge</w:t>
      </w:r>
      <w:bookmarkEnd w:id="46"/>
    </w:p>
    <w:p w14:paraId="7F00175E" w14:textId="07D018BE" w:rsidR="00B17A1E" w:rsidRPr="00B17A1E" w:rsidRDefault="00CE165B" w:rsidP="00872507">
      <w:pPr>
        <w:spacing w:before="240"/>
      </w:pPr>
      <w:r>
        <w:t>Beim Auftreten von infektiösen und leichtverbreiteten Krankheiten werden die Eltern per Aushänge an der Tür informiert und dazu aufgefordert</w:t>
      </w:r>
      <w:r w:rsidR="00586AEB">
        <w:t xml:space="preserve"> bei</w:t>
      </w:r>
      <w:r>
        <w:t xml:space="preserve"> ihre</w:t>
      </w:r>
      <w:r w:rsidR="00586AEB">
        <w:t>n</w:t>
      </w:r>
      <w:r>
        <w:t xml:space="preserve"> Kinder</w:t>
      </w:r>
      <w:r w:rsidR="00586AEB">
        <w:t xml:space="preserve">n auf etwaige Krankheitssymptome zu achten. </w:t>
      </w:r>
      <w:r>
        <w:t>Auch die Fachkräfte der Einrichtung beobachten die Kinder intensiver und handeln bei Verdacht, unverzüglich.</w:t>
      </w:r>
    </w:p>
    <w:p w14:paraId="54852F6B" w14:textId="1492656F" w:rsidR="00B17A1E" w:rsidRDefault="00ED4607" w:rsidP="00872507">
      <w:pPr>
        <w:pStyle w:val="berschrift2"/>
        <w:spacing w:before="240" w:after="160"/>
      </w:pPr>
      <w:bookmarkStart w:id="47" w:name="_Toc146115983"/>
      <w:r>
        <w:t xml:space="preserve">Reinigung bei </w:t>
      </w:r>
      <w:r w:rsidR="00F700D8">
        <w:t>Läuse</w:t>
      </w:r>
      <w:r>
        <w:t>-</w:t>
      </w:r>
      <w:r w:rsidR="00F700D8">
        <w:t>/Nissen</w:t>
      </w:r>
      <w:r>
        <w:t>-</w:t>
      </w:r>
      <w:r w:rsidR="00586AEB">
        <w:t>Bef</w:t>
      </w:r>
      <w:r>
        <w:t>ällen</w:t>
      </w:r>
      <w:bookmarkEnd w:id="47"/>
    </w:p>
    <w:p w14:paraId="65947BD4" w14:textId="2E0C1807" w:rsidR="00CE165B" w:rsidRDefault="00CE165B" w:rsidP="00232054">
      <w:r>
        <w:t>Sollte ein Befall von Läusen vorliegen, werden alle Utensilien aus Stoff unverzüglich für 2 Wochen in separate</w:t>
      </w:r>
      <w:r w:rsidR="00586AEB">
        <w:t xml:space="preserve">n </w:t>
      </w:r>
      <w:r>
        <w:t>Abfalltüten gelagert</w:t>
      </w:r>
      <w:r w:rsidR="00586AEB">
        <w:t xml:space="preserve"> und luftdicht verschlossen</w:t>
      </w:r>
      <w:r>
        <w:t xml:space="preserve"> und erst nach einer Reinigung </w:t>
      </w:r>
      <w:r w:rsidR="00586AEB">
        <w:t>durch eine</w:t>
      </w:r>
      <w:r>
        <w:t xml:space="preserve"> 60°C </w:t>
      </w:r>
      <w:r w:rsidR="00586AEB">
        <w:t xml:space="preserve">Wäsche </w:t>
      </w:r>
      <w:r>
        <w:t>wieder an die Kinder zurückgegeben.</w:t>
      </w:r>
    </w:p>
    <w:p w14:paraId="711C8D89" w14:textId="0DB5C97B" w:rsidR="00CE165B" w:rsidRDefault="00CE165B" w:rsidP="00232054">
      <w:r>
        <w:t>Das Kind</w:t>
      </w:r>
      <w:r w:rsidR="00586AEB">
        <w:t>,</w:t>
      </w:r>
      <w:r>
        <w:t xml:space="preserve"> das</w:t>
      </w:r>
      <w:r w:rsidR="00586AEB">
        <w:t>s</w:t>
      </w:r>
      <w:r>
        <w:t xml:space="preserve"> Läuse oder Nissen aufweist, darf erst nach</w:t>
      </w:r>
      <w:r w:rsidR="00586AEB">
        <w:t xml:space="preserve"> gründlicher Kontrolle durch die Sorgeberechtigten </w:t>
      </w:r>
      <w:r>
        <w:t>wieder in di</w:t>
      </w:r>
      <w:r w:rsidR="00790DED">
        <w:t>e</w:t>
      </w:r>
      <w:r>
        <w:t xml:space="preserve"> Kita kommen.</w:t>
      </w:r>
      <w:r w:rsidR="00586AEB">
        <w:t xml:space="preserve"> In Sonderfällen kann ein ärztliches Attest, dass die Befreiung von Läusen oder Nissen bestätigt, gefordert werden.</w:t>
      </w:r>
    </w:p>
    <w:p w14:paraId="4CCE5127" w14:textId="4F4A10E1" w:rsidR="00CE165B" w:rsidRDefault="00586AEB" w:rsidP="00232054">
      <w:r>
        <w:t xml:space="preserve">Alle </w:t>
      </w:r>
      <w:r w:rsidR="00D05E4D">
        <w:t>Eltern</w:t>
      </w:r>
      <w:r>
        <w:t xml:space="preserve"> der Einrichtung</w:t>
      </w:r>
      <w:r w:rsidR="00D05E4D">
        <w:t xml:space="preserve"> werde</w:t>
      </w:r>
      <w:r>
        <w:t>n</w:t>
      </w:r>
      <w:r w:rsidR="00D05E4D">
        <w:t xml:space="preserve"> in Form von Aufhängen über einen Befall informiert und darum gebeten, die Köpfe ihrer Kinder gründlich zu untersuchen. </w:t>
      </w:r>
    </w:p>
    <w:p w14:paraId="41EADF2A" w14:textId="77777777" w:rsidR="003D55D9" w:rsidRDefault="003D55D9" w:rsidP="00872507">
      <w:pPr>
        <w:spacing w:before="240"/>
      </w:pPr>
    </w:p>
    <w:p w14:paraId="0F9A506D" w14:textId="77777777" w:rsidR="003D55D9" w:rsidRDefault="003D55D9" w:rsidP="00872507">
      <w:pPr>
        <w:spacing w:before="240"/>
      </w:pPr>
    </w:p>
    <w:p w14:paraId="4B78A2E8" w14:textId="77777777" w:rsidR="00232054" w:rsidRDefault="00232054" w:rsidP="00872507">
      <w:pPr>
        <w:spacing w:before="240"/>
      </w:pPr>
    </w:p>
    <w:p w14:paraId="3A31C54F" w14:textId="77777777" w:rsidR="00232054" w:rsidRDefault="00232054" w:rsidP="00872507">
      <w:pPr>
        <w:spacing w:before="240"/>
      </w:pPr>
    </w:p>
    <w:p w14:paraId="67EDE2A8" w14:textId="77777777" w:rsidR="00D44DF0" w:rsidRDefault="00D44DF0" w:rsidP="00872507">
      <w:pPr>
        <w:spacing w:before="240"/>
      </w:pPr>
    </w:p>
    <w:p w14:paraId="781213AF" w14:textId="77777777" w:rsidR="00D44DF0" w:rsidRDefault="00D44DF0" w:rsidP="00872507">
      <w:pPr>
        <w:spacing w:before="240"/>
      </w:pPr>
    </w:p>
    <w:p w14:paraId="7C75F98B" w14:textId="77777777" w:rsidR="00EA0CC9" w:rsidRDefault="00EA0CC9" w:rsidP="00872507">
      <w:pPr>
        <w:spacing w:before="240"/>
        <w:sectPr w:rsidR="00EA0CC9" w:rsidSect="003600B0">
          <w:type w:val="continuous"/>
          <w:pgSz w:w="11906" w:h="16838"/>
          <w:pgMar w:top="1417" w:right="1417" w:bottom="1134" w:left="1417" w:header="708" w:footer="708" w:gutter="0"/>
          <w:cols w:space="708"/>
          <w:docGrid w:linePitch="360"/>
        </w:sectPr>
      </w:pPr>
    </w:p>
    <w:p w14:paraId="2D2267BB" w14:textId="77254373" w:rsidR="008D0356" w:rsidRDefault="008D0356" w:rsidP="00872507">
      <w:pPr>
        <w:pStyle w:val="berschrift1"/>
        <w:numPr>
          <w:ilvl w:val="0"/>
          <w:numId w:val="0"/>
        </w:numPr>
        <w:spacing w:after="160"/>
        <w:ind w:left="432"/>
      </w:pPr>
      <w:bookmarkStart w:id="48" w:name="_Toc146115984"/>
      <w:r>
        <w:lastRenderedPageBreak/>
        <w:t>Anhang</w:t>
      </w:r>
      <w:bookmarkEnd w:id="48"/>
    </w:p>
    <w:p w14:paraId="5CA33AE7" w14:textId="7DC993EC" w:rsidR="00EA0CC9" w:rsidRPr="00EA0CC9" w:rsidRDefault="00EA0CC9" w:rsidP="00EA0CC9">
      <w:pPr>
        <w:pStyle w:val="berschrift2"/>
        <w:numPr>
          <w:ilvl w:val="0"/>
          <w:numId w:val="0"/>
        </w:numPr>
        <w:ind w:left="576"/>
      </w:pPr>
      <w:bookmarkStart w:id="49" w:name="_Toc146115985"/>
      <w:r>
        <w:t>Reinigungsplan</w:t>
      </w:r>
      <w:bookmarkEnd w:id="49"/>
      <w:r>
        <w:t xml:space="preserve"> </w:t>
      </w:r>
    </w:p>
    <w:tbl>
      <w:tblPr>
        <w:tblStyle w:val="Tabellenraster"/>
        <w:tblW w:w="14292" w:type="dxa"/>
        <w:tblLayout w:type="fixed"/>
        <w:tblLook w:val="04A0" w:firstRow="1" w:lastRow="0" w:firstColumn="1" w:lastColumn="0" w:noHBand="0" w:noVBand="1"/>
      </w:tblPr>
      <w:tblGrid>
        <w:gridCol w:w="1698"/>
        <w:gridCol w:w="1538"/>
        <w:gridCol w:w="2574"/>
        <w:gridCol w:w="1927"/>
        <w:gridCol w:w="2213"/>
        <w:gridCol w:w="1976"/>
        <w:gridCol w:w="2366"/>
      </w:tblGrid>
      <w:tr w:rsidR="00EA0CC9" w14:paraId="58B0CFA9" w14:textId="77777777" w:rsidTr="00EA0CC9">
        <w:trPr>
          <w:cantSplit/>
          <w:trHeight w:val="1020"/>
        </w:trPr>
        <w:tc>
          <w:tcPr>
            <w:tcW w:w="1698" w:type="dxa"/>
            <w:shd w:val="clear" w:color="auto" w:fill="E7E6E6" w:themeFill="background2"/>
          </w:tcPr>
          <w:p w14:paraId="7AAD46E8" w14:textId="77777777" w:rsidR="00EA0CC9" w:rsidRPr="00EA0CC9" w:rsidRDefault="00EA0CC9" w:rsidP="00EA0CC9">
            <w:pPr>
              <w:jc w:val="center"/>
              <w:rPr>
                <w:b/>
                <w:bCs/>
                <w:sz w:val="20"/>
                <w:szCs w:val="20"/>
              </w:rPr>
            </w:pPr>
            <w:r w:rsidRPr="00EA0CC9">
              <w:rPr>
                <w:b/>
                <w:bCs/>
                <w:sz w:val="20"/>
                <w:szCs w:val="20"/>
              </w:rPr>
              <w:t>Was/ Welcher Bereich</w:t>
            </w:r>
          </w:p>
        </w:tc>
        <w:tc>
          <w:tcPr>
            <w:tcW w:w="1538" w:type="dxa"/>
            <w:shd w:val="clear" w:color="auto" w:fill="E7E6E6" w:themeFill="background2"/>
          </w:tcPr>
          <w:p w14:paraId="6486279E" w14:textId="77777777" w:rsidR="00EA0CC9" w:rsidRPr="00EA0CC9" w:rsidRDefault="00EA0CC9" w:rsidP="00EA0CC9">
            <w:pPr>
              <w:jc w:val="center"/>
              <w:rPr>
                <w:b/>
                <w:bCs/>
                <w:sz w:val="20"/>
                <w:szCs w:val="20"/>
              </w:rPr>
            </w:pPr>
            <w:r w:rsidRPr="00EA0CC9">
              <w:rPr>
                <w:b/>
                <w:bCs/>
                <w:sz w:val="20"/>
                <w:szCs w:val="20"/>
              </w:rPr>
              <w:t>Reinigung/ Desinfektion</w:t>
            </w:r>
          </w:p>
        </w:tc>
        <w:tc>
          <w:tcPr>
            <w:tcW w:w="2574" w:type="dxa"/>
            <w:shd w:val="clear" w:color="auto" w:fill="E7E6E6" w:themeFill="background2"/>
          </w:tcPr>
          <w:p w14:paraId="09AAC3A0" w14:textId="77777777" w:rsidR="00EA0CC9" w:rsidRPr="00EA0CC9" w:rsidRDefault="00EA0CC9" w:rsidP="00EA0CC9">
            <w:pPr>
              <w:jc w:val="center"/>
              <w:rPr>
                <w:b/>
                <w:bCs/>
                <w:sz w:val="20"/>
                <w:szCs w:val="20"/>
              </w:rPr>
            </w:pPr>
            <w:r w:rsidRPr="00EA0CC9">
              <w:rPr>
                <w:b/>
                <w:bCs/>
                <w:sz w:val="20"/>
                <w:szCs w:val="20"/>
              </w:rPr>
              <w:t>Wann</w:t>
            </w:r>
          </w:p>
        </w:tc>
        <w:tc>
          <w:tcPr>
            <w:tcW w:w="1927" w:type="dxa"/>
            <w:shd w:val="clear" w:color="auto" w:fill="E7E6E6" w:themeFill="background2"/>
          </w:tcPr>
          <w:p w14:paraId="771F81D3" w14:textId="77777777" w:rsidR="00EA0CC9" w:rsidRPr="00EA0CC9" w:rsidRDefault="00EA0CC9" w:rsidP="00EA0CC9">
            <w:pPr>
              <w:jc w:val="center"/>
              <w:rPr>
                <w:b/>
                <w:bCs/>
                <w:sz w:val="20"/>
                <w:szCs w:val="20"/>
              </w:rPr>
            </w:pPr>
            <w:r w:rsidRPr="00EA0CC9">
              <w:rPr>
                <w:b/>
                <w:bCs/>
                <w:sz w:val="20"/>
                <w:szCs w:val="20"/>
              </w:rPr>
              <w:t>Wer</w:t>
            </w:r>
          </w:p>
        </w:tc>
        <w:tc>
          <w:tcPr>
            <w:tcW w:w="2213" w:type="dxa"/>
            <w:shd w:val="clear" w:color="auto" w:fill="E7E6E6" w:themeFill="background2"/>
          </w:tcPr>
          <w:p w14:paraId="0EC47E68" w14:textId="77777777" w:rsidR="00EA0CC9" w:rsidRPr="00EA0CC9" w:rsidRDefault="00EA0CC9" w:rsidP="00EA0CC9">
            <w:pPr>
              <w:jc w:val="center"/>
              <w:rPr>
                <w:b/>
                <w:bCs/>
                <w:sz w:val="20"/>
                <w:szCs w:val="20"/>
              </w:rPr>
            </w:pPr>
            <w:r w:rsidRPr="00EA0CC9">
              <w:rPr>
                <w:b/>
                <w:bCs/>
                <w:sz w:val="20"/>
                <w:szCs w:val="20"/>
              </w:rPr>
              <w:t>Womit</w:t>
            </w:r>
          </w:p>
        </w:tc>
        <w:tc>
          <w:tcPr>
            <w:tcW w:w="1976" w:type="dxa"/>
            <w:shd w:val="clear" w:color="auto" w:fill="E7E6E6" w:themeFill="background2"/>
          </w:tcPr>
          <w:p w14:paraId="23320DE9" w14:textId="77777777" w:rsidR="00EA0CC9" w:rsidRPr="00EA0CC9" w:rsidRDefault="00EA0CC9" w:rsidP="00EA0CC9">
            <w:pPr>
              <w:jc w:val="center"/>
              <w:rPr>
                <w:b/>
                <w:bCs/>
                <w:sz w:val="20"/>
                <w:szCs w:val="20"/>
              </w:rPr>
            </w:pPr>
            <w:r w:rsidRPr="00EA0CC9">
              <w:rPr>
                <w:b/>
                <w:bCs/>
                <w:sz w:val="20"/>
                <w:szCs w:val="20"/>
              </w:rPr>
              <w:t>Welche Mittel</w:t>
            </w:r>
          </w:p>
        </w:tc>
        <w:tc>
          <w:tcPr>
            <w:tcW w:w="2366" w:type="dxa"/>
            <w:shd w:val="clear" w:color="auto" w:fill="E7E6E6" w:themeFill="background2"/>
          </w:tcPr>
          <w:p w14:paraId="524C6AFA" w14:textId="77777777" w:rsidR="00EA0CC9" w:rsidRPr="00EA0CC9" w:rsidRDefault="00EA0CC9" w:rsidP="00EA0CC9">
            <w:pPr>
              <w:jc w:val="center"/>
              <w:rPr>
                <w:b/>
                <w:bCs/>
                <w:sz w:val="20"/>
                <w:szCs w:val="20"/>
              </w:rPr>
            </w:pPr>
            <w:r w:rsidRPr="00EA0CC9">
              <w:rPr>
                <w:b/>
                <w:bCs/>
                <w:sz w:val="20"/>
                <w:szCs w:val="20"/>
              </w:rPr>
              <w:t>Wie</w:t>
            </w:r>
          </w:p>
        </w:tc>
      </w:tr>
      <w:tr w:rsidR="00EA0CC9" w14:paraId="6675545E" w14:textId="77777777" w:rsidTr="00EA0CC9">
        <w:trPr>
          <w:cantSplit/>
          <w:trHeight w:val="1020"/>
        </w:trPr>
        <w:tc>
          <w:tcPr>
            <w:tcW w:w="1698" w:type="dxa"/>
          </w:tcPr>
          <w:p w14:paraId="121B743E" w14:textId="77777777" w:rsidR="00EA0CC9" w:rsidRPr="00EA0CC9" w:rsidRDefault="00EA0CC9" w:rsidP="00EA0CC9">
            <w:pPr>
              <w:rPr>
                <w:sz w:val="20"/>
                <w:szCs w:val="20"/>
              </w:rPr>
            </w:pPr>
            <w:r w:rsidRPr="00EA0CC9">
              <w:rPr>
                <w:sz w:val="20"/>
                <w:szCs w:val="20"/>
              </w:rPr>
              <w:t>Handreinigung</w:t>
            </w:r>
          </w:p>
        </w:tc>
        <w:tc>
          <w:tcPr>
            <w:tcW w:w="1538" w:type="dxa"/>
          </w:tcPr>
          <w:p w14:paraId="42472CF0" w14:textId="77777777" w:rsidR="00EA0CC9" w:rsidRPr="00EA0CC9" w:rsidRDefault="00EA0CC9" w:rsidP="00EA0CC9">
            <w:pPr>
              <w:rPr>
                <w:sz w:val="20"/>
                <w:szCs w:val="20"/>
              </w:rPr>
            </w:pPr>
            <w:r w:rsidRPr="00EA0CC9">
              <w:rPr>
                <w:sz w:val="20"/>
                <w:szCs w:val="20"/>
              </w:rPr>
              <w:t>R</w:t>
            </w:r>
          </w:p>
        </w:tc>
        <w:tc>
          <w:tcPr>
            <w:tcW w:w="2574" w:type="dxa"/>
          </w:tcPr>
          <w:p w14:paraId="3F93D8CA" w14:textId="77777777" w:rsidR="00EA0CC9" w:rsidRPr="00EA0CC9" w:rsidRDefault="00EA0CC9" w:rsidP="00EA0CC9">
            <w:pPr>
              <w:pStyle w:val="Listenabsatz"/>
              <w:numPr>
                <w:ilvl w:val="0"/>
                <w:numId w:val="5"/>
              </w:numPr>
              <w:ind w:left="360"/>
              <w:rPr>
                <w:sz w:val="20"/>
                <w:szCs w:val="20"/>
              </w:rPr>
            </w:pPr>
            <w:r w:rsidRPr="00EA0CC9">
              <w:rPr>
                <w:sz w:val="20"/>
                <w:szCs w:val="20"/>
              </w:rPr>
              <w:t>Vor und nach Dienstbeginn</w:t>
            </w:r>
          </w:p>
          <w:p w14:paraId="25F0A2EA" w14:textId="77777777" w:rsidR="00EA0CC9" w:rsidRPr="00EA0CC9" w:rsidRDefault="00EA0CC9" w:rsidP="00EA0CC9">
            <w:pPr>
              <w:pStyle w:val="Listenabsatz"/>
              <w:numPr>
                <w:ilvl w:val="0"/>
                <w:numId w:val="5"/>
              </w:numPr>
              <w:ind w:left="360"/>
              <w:rPr>
                <w:sz w:val="20"/>
                <w:szCs w:val="20"/>
              </w:rPr>
            </w:pPr>
            <w:r w:rsidRPr="00EA0CC9">
              <w:rPr>
                <w:sz w:val="20"/>
                <w:szCs w:val="20"/>
              </w:rPr>
              <w:t>Vor und nach jeder Pause</w:t>
            </w:r>
          </w:p>
          <w:p w14:paraId="1BA6A335" w14:textId="77777777" w:rsidR="00EA0CC9" w:rsidRPr="00EA0CC9" w:rsidRDefault="00EA0CC9" w:rsidP="00EA0CC9">
            <w:pPr>
              <w:pStyle w:val="Listenabsatz"/>
              <w:numPr>
                <w:ilvl w:val="0"/>
                <w:numId w:val="5"/>
              </w:numPr>
              <w:ind w:left="360"/>
              <w:rPr>
                <w:sz w:val="20"/>
                <w:szCs w:val="20"/>
              </w:rPr>
            </w:pPr>
            <w:r w:rsidRPr="00EA0CC9">
              <w:rPr>
                <w:sz w:val="20"/>
                <w:szCs w:val="20"/>
              </w:rPr>
              <w:t>Bei Verschmutzung</w:t>
            </w:r>
          </w:p>
          <w:p w14:paraId="62CFE492" w14:textId="77777777" w:rsidR="00EA0CC9" w:rsidRPr="00EA0CC9" w:rsidRDefault="00EA0CC9" w:rsidP="00EA0CC9">
            <w:pPr>
              <w:pStyle w:val="Listenabsatz"/>
              <w:numPr>
                <w:ilvl w:val="0"/>
                <w:numId w:val="5"/>
              </w:numPr>
              <w:ind w:left="360"/>
              <w:rPr>
                <w:sz w:val="20"/>
                <w:szCs w:val="20"/>
              </w:rPr>
            </w:pPr>
            <w:r w:rsidRPr="00EA0CC9">
              <w:rPr>
                <w:sz w:val="20"/>
                <w:szCs w:val="20"/>
              </w:rPr>
              <w:t>Vor und nach der Toilettenbenutzung</w:t>
            </w:r>
          </w:p>
          <w:p w14:paraId="5C809758" w14:textId="77777777" w:rsidR="00EA0CC9" w:rsidRPr="00EA0CC9" w:rsidRDefault="00EA0CC9" w:rsidP="00EA0CC9">
            <w:pPr>
              <w:pStyle w:val="Listenabsatz"/>
              <w:numPr>
                <w:ilvl w:val="0"/>
                <w:numId w:val="5"/>
              </w:numPr>
              <w:ind w:left="360"/>
              <w:rPr>
                <w:sz w:val="20"/>
                <w:szCs w:val="20"/>
              </w:rPr>
            </w:pPr>
            <w:r w:rsidRPr="00EA0CC9">
              <w:rPr>
                <w:sz w:val="20"/>
                <w:szCs w:val="20"/>
              </w:rPr>
              <w:t>Nach dem Naseputzen</w:t>
            </w:r>
          </w:p>
          <w:p w14:paraId="4C3AF0CC" w14:textId="77777777" w:rsidR="00EA0CC9" w:rsidRPr="00EA0CC9" w:rsidRDefault="00EA0CC9" w:rsidP="00EA0CC9">
            <w:pPr>
              <w:pStyle w:val="Listenabsatz"/>
              <w:numPr>
                <w:ilvl w:val="0"/>
                <w:numId w:val="5"/>
              </w:numPr>
              <w:ind w:left="360"/>
              <w:rPr>
                <w:sz w:val="20"/>
                <w:szCs w:val="20"/>
              </w:rPr>
            </w:pPr>
            <w:r w:rsidRPr="00EA0CC9">
              <w:rPr>
                <w:sz w:val="20"/>
                <w:szCs w:val="20"/>
              </w:rPr>
              <w:t>Vor dem Umgang mit Lebensmitteln</w:t>
            </w:r>
          </w:p>
          <w:p w14:paraId="0C34962F" w14:textId="77777777" w:rsidR="00EA0CC9" w:rsidRPr="00EA0CC9" w:rsidRDefault="00EA0CC9" w:rsidP="00EA0CC9">
            <w:pPr>
              <w:pStyle w:val="Listenabsatz"/>
              <w:numPr>
                <w:ilvl w:val="0"/>
                <w:numId w:val="5"/>
              </w:numPr>
              <w:ind w:left="360"/>
              <w:rPr>
                <w:sz w:val="20"/>
                <w:szCs w:val="20"/>
              </w:rPr>
            </w:pPr>
            <w:r w:rsidRPr="00EA0CC9">
              <w:rPr>
                <w:sz w:val="20"/>
                <w:szCs w:val="20"/>
              </w:rPr>
              <w:t>Vor und nach der Einnahme von Speisen</w:t>
            </w:r>
          </w:p>
          <w:p w14:paraId="587234E8" w14:textId="77777777" w:rsidR="00EA0CC9" w:rsidRPr="00EA0CC9" w:rsidRDefault="00EA0CC9" w:rsidP="00EA0CC9">
            <w:pPr>
              <w:pStyle w:val="Listenabsatz"/>
              <w:numPr>
                <w:ilvl w:val="0"/>
                <w:numId w:val="5"/>
              </w:numPr>
              <w:ind w:left="360"/>
              <w:rPr>
                <w:sz w:val="20"/>
                <w:szCs w:val="20"/>
              </w:rPr>
            </w:pPr>
            <w:r w:rsidRPr="00EA0CC9">
              <w:rPr>
                <w:sz w:val="20"/>
                <w:szCs w:val="20"/>
              </w:rPr>
              <w:t>Nach Kontakt mit Kindern, die an Durchfallerkrankungen oder Atemwegsinfekten (Husten, Schnupfen) leiden</w:t>
            </w:r>
          </w:p>
          <w:p w14:paraId="30648C16" w14:textId="77777777" w:rsidR="00EA0CC9" w:rsidRPr="00EA0CC9" w:rsidRDefault="00EA0CC9" w:rsidP="00EA0CC9">
            <w:pPr>
              <w:pStyle w:val="Listenabsatz"/>
              <w:numPr>
                <w:ilvl w:val="0"/>
                <w:numId w:val="5"/>
              </w:numPr>
              <w:ind w:left="360"/>
              <w:rPr>
                <w:sz w:val="20"/>
                <w:szCs w:val="20"/>
              </w:rPr>
            </w:pPr>
            <w:r w:rsidRPr="00EA0CC9">
              <w:rPr>
                <w:sz w:val="20"/>
                <w:szCs w:val="20"/>
              </w:rPr>
              <w:t>Nach dem Aufenthalt im Freien</w:t>
            </w:r>
          </w:p>
          <w:p w14:paraId="1C5EFFBC" w14:textId="77777777" w:rsidR="00EA0CC9" w:rsidRPr="00EA0CC9" w:rsidRDefault="00EA0CC9" w:rsidP="00EA0CC9">
            <w:pPr>
              <w:pStyle w:val="Listenabsatz"/>
              <w:numPr>
                <w:ilvl w:val="0"/>
                <w:numId w:val="5"/>
              </w:numPr>
              <w:ind w:left="360"/>
              <w:rPr>
                <w:sz w:val="20"/>
                <w:szCs w:val="20"/>
              </w:rPr>
            </w:pPr>
            <w:r w:rsidRPr="00EA0CC9">
              <w:rPr>
                <w:sz w:val="20"/>
                <w:szCs w:val="20"/>
              </w:rPr>
              <w:t>Nach einem Tierkontakt</w:t>
            </w:r>
          </w:p>
          <w:p w14:paraId="03859DAD" w14:textId="77777777" w:rsidR="00EA0CC9" w:rsidRPr="00EA0CC9" w:rsidRDefault="00EA0CC9" w:rsidP="00EA0CC9">
            <w:pPr>
              <w:pStyle w:val="Listenabsatz"/>
              <w:numPr>
                <w:ilvl w:val="0"/>
                <w:numId w:val="5"/>
              </w:numPr>
              <w:ind w:left="360"/>
              <w:rPr>
                <w:sz w:val="20"/>
                <w:szCs w:val="20"/>
              </w:rPr>
            </w:pPr>
            <w:r w:rsidRPr="00EA0CC9">
              <w:rPr>
                <w:sz w:val="20"/>
                <w:szCs w:val="20"/>
              </w:rPr>
              <w:t xml:space="preserve">Vor und nach der Verabreichung von Medikamenten </w:t>
            </w:r>
          </w:p>
        </w:tc>
        <w:tc>
          <w:tcPr>
            <w:tcW w:w="1927" w:type="dxa"/>
          </w:tcPr>
          <w:p w14:paraId="37FEA92D" w14:textId="77777777" w:rsidR="00EA0CC9" w:rsidRPr="00EA0CC9" w:rsidRDefault="00EA0CC9" w:rsidP="00EA0CC9">
            <w:pPr>
              <w:rPr>
                <w:sz w:val="20"/>
                <w:szCs w:val="20"/>
              </w:rPr>
            </w:pPr>
            <w:r w:rsidRPr="00EA0CC9">
              <w:rPr>
                <w:sz w:val="20"/>
                <w:szCs w:val="20"/>
              </w:rPr>
              <w:t>Alle</w:t>
            </w:r>
          </w:p>
        </w:tc>
        <w:tc>
          <w:tcPr>
            <w:tcW w:w="2213" w:type="dxa"/>
          </w:tcPr>
          <w:p w14:paraId="3FACE715" w14:textId="77777777" w:rsidR="00EA0CC9" w:rsidRPr="00EA0CC9" w:rsidRDefault="00EA0CC9" w:rsidP="00EA0CC9">
            <w:pPr>
              <w:rPr>
                <w:sz w:val="20"/>
                <w:szCs w:val="20"/>
              </w:rPr>
            </w:pPr>
            <w:r w:rsidRPr="00EA0CC9">
              <w:rPr>
                <w:sz w:val="20"/>
                <w:szCs w:val="20"/>
              </w:rPr>
              <w:t>Flüssigseife aus dem Spender</w:t>
            </w:r>
          </w:p>
          <w:p w14:paraId="6729F242" w14:textId="77777777" w:rsidR="00EA0CC9" w:rsidRPr="00EA0CC9" w:rsidRDefault="00EA0CC9" w:rsidP="00EA0CC9">
            <w:pPr>
              <w:rPr>
                <w:sz w:val="20"/>
                <w:szCs w:val="20"/>
              </w:rPr>
            </w:pPr>
          </w:p>
          <w:p w14:paraId="4F3FC1D1" w14:textId="77777777" w:rsidR="00EA0CC9" w:rsidRPr="00EA0CC9" w:rsidRDefault="00EA0CC9" w:rsidP="00EA0CC9">
            <w:pPr>
              <w:rPr>
                <w:sz w:val="20"/>
                <w:szCs w:val="20"/>
              </w:rPr>
            </w:pPr>
            <w:r w:rsidRPr="00EA0CC9">
              <w:rPr>
                <w:sz w:val="20"/>
                <w:szCs w:val="20"/>
              </w:rPr>
              <w:t>Trocknung mit Einmalhandtuchpapier</w:t>
            </w:r>
          </w:p>
        </w:tc>
        <w:tc>
          <w:tcPr>
            <w:tcW w:w="1976" w:type="dxa"/>
          </w:tcPr>
          <w:p w14:paraId="5BFB41B8" w14:textId="77777777" w:rsidR="00EA0CC9" w:rsidRPr="00EA0CC9" w:rsidRDefault="00EA0CC9" w:rsidP="00EA0CC9">
            <w:pPr>
              <w:rPr>
                <w:sz w:val="20"/>
                <w:szCs w:val="20"/>
              </w:rPr>
            </w:pPr>
          </w:p>
        </w:tc>
        <w:tc>
          <w:tcPr>
            <w:tcW w:w="2366" w:type="dxa"/>
          </w:tcPr>
          <w:p w14:paraId="51152508" w14:textId="77777777" w:rsidR="00EA0CC9" w:rsidRPr="00EA0CC9" w:rsidRDefault="00EA0CC9" w:rsidP="00EA0CC9">
            <w:pPr>
              <w:rPr>
                <w:sz w:val="20"/>
                <w:szCs w:val="20"/>
              </w:rPr>
            </w:pPr>
            <w:r w:rsidRPr="00EA0CC9">
              <w:rPr>
                <w:sz w:val="20"/>
                <w:szCs w:val="20"/>
              </w:rPr>
              <w:t>Flüssigseife auf die angefeuchteten Hände geben. Nach einer 30-sekündigen Reinigung die Seife gründlich mit Wasser abspülen. Hände mit Einmalhandtuchpapier trocknen. Die Hände anschließend mit Pflegelotion pflegen.</w:t>
            </w:r>
          </w:p>
          <w:p w14:paraId="333A810B" w14:textId="77777777" w:rsidR="00EA0CC9" w:rsidRPr="00EA0CC9" w:rsidRDefault="00EA0CC9" w:rsidP="00EA0CC9">
            <w:pPr>
              <w:rPr>
                <w:sz w:val="20"/>
                <w:szCs w:val="20"/>
              </w:rPr>
            </w:pPr>
          </w:p>
        </w:tc>
      </w:tr>
      <w:tr w:rsidR="00EA0CC9" w14:paraId="539347EE" w14:textId="77777777" w:rsidTr="00EA0CC9">
        <w:trPr>
          <w:cantSplit/>
          <w:trHeight w:val="1020"/>
        </w:trPr>
        <w:tc>
          <w:tcPr>
            <w:tcW w:w="1698" w:type="dxa"/>
            <w:shd w:val="clear" w:color="auto" w:fill="E7E6E6" w:themeFill="background2"/>
          </w:tcPr>
          <w:p w14:paraId="3E327E07" w14:textId="77777777" w:rsidR="00EA0CC9" w:rsidRPr="00EA0CC9" w:rsidRDefault="00EA0CC9" w:rsidP="00EA0CC9">
            <w:pPr>
              <w:rPr>
                <w:sz w:val="20"/>
                <w:szCs w:val="20"/>
              </w:rPr>
            </w:pPr>
            <w:r w:rsidRPr="00EA0CC9">
              <w:rPr>
                <w:b/>
                <w:bCs/>
                <w:sz w:val="20"/>
                <w:szCs w:val="20"/>
              </w:rPr>
              <w:lastRenderedPageBreak/>
              <w:t>Was/ Welcher Bereich</w:t>
            </w:r>
          </w:p>
        </w:tc>
        <w:tc>
          <w:tcPr>
            <w:tcW w:w="1538" w:type="dxa"/>
            <w:shd w:val="clear" w:color="auto" w:fill="E7E6E6" w:themeFill="background2"/>
          </w:tcPr>
          <w:p w14:paraId="3219B141" w14:textId="77777777" w:rsidR="00EA0CC9" w:rsidRPr="00EA0CC9" w:rsidRDefault="00EA0CC9" w:rsidP="00EA0CC9">
            <w:pPr>
              <w:rPr>
                <w:sz w:val="20"/>
                <w:szCs w:val="20"/>
              </w:rPr>
            </w:pPr>
            <w:r w:rsidRPr="00EA0CC9">
              <w:rPr>
                <w:b/>
                <w:bCs/>
                <w:sz w:val="20"/>
                <w:szCs w:val="20"/>
              </w:rPr>
              <w:t>Reinigung/ Desinfektion</w:t>
            </w:r>
          </w:p>
        </w:tc>
        <w:tc>
          <w:tcPr>
            <w:tcW w:w="2574" w:type="dxa"/>
            <w:shd w:val="clear" w:color="auto" w:fill="E7E6E6" w:themeFill="background2"/>
          </w:tcPr>
          <w:p w14:paraId="1EB1D4DF" w14:textId="77777777" w:rsidR="00EA0CC9" w:rsidRPr="00EA0CC9" w:rsidRDefault="00EA0CC9" w:rsidP="00EA0CC9">
            <w:pPr>
              <w:pStyle w:val="Listenabsatz"/>
              <w:numPr>
                <w:ilvl w:val="0"/>
                <w:numId w:val="5"/>
              </w:numPr>
              <w:ind w:left="360"/>
              <w:rPr>
                <w:sz w:val="20"/>
                <w:szCs w:val="20"/>
              </w:rPr>
            </w:pPr>
            <w:r w:rsidRPr="00EA0CC9">
              <w:rPr>
                <w:b/>
                <w:bCs/>
                <w:sz w:val="20"/>
                <w:szCs w:val="20"/>
              </w:rPr>
              <w:t>Wann</w:t>
            </w:r>
          </w:p>
        </w:tc>
        <w:tc>
          <w:tcPr>
            <w:tcW w:w="1927" w:type="dxa"/>
            <w:shd w:val="clear" w:color="auto" w:fill="E7E6E6" w:themeFill="background2"/>
          </w:tcPr>
          <w:p w14:paraId="274022B7" w14:textId="77777777" w:rsidR="00EA0CC9" w:rsidRPr="00EA0CC9" w:rsidRDefault="00EA0CC9" w:rsidP="00EA0CC9">
            <w:pPr>
              <w:rPr>
                <w:sz w:val="20"/>
                <w:szCs w:val="20"/>
              </w:rPr>
            </w:pPr>
            <w:r w:rsidRPr="00EA0CC9">
              <w:rPr>
                <w:b/>
                <w:bCs/>
                <w:sz w:val="20"/>
                <w:szCs w:val="20"/>
              </w:rPr>
              <w:t>Wer</w:t>
            </w:r>
          </w:p>
        </w:tc>
        <w:tc>
          <w:tcPr>
            <w:tcW w:w="2213" w:type="dxa"/>
            <w:shd w:val="clear" w:color="auto" w:fill="E7E6E6" w:themeFill="background2"/>
          </w:tcPr>
          <w:p w14:paraId="628086B1" w14:textId="77777777" w:rsidR="00EA0CC9" w:rsidRPr="00EA0CC9" w:rsidRDefault="00EA0CC9" w:rsidP="00EA0CC9">
            <w:pPr>
              <w:rPr>
                <w:sz w:val="20"/>
                <w:szCs w:val="20"/>
              </w:rPr>
            </w:pPr>
            <w:r w:rsidRPr="00EA0CC9">
              <w:rPr>
                <w:b/>
                <w:bCs/>
                <w:sz w:val="20"/>
                <w:szCs w:val="20"/>
              </w:rPr>
              <w:t>Womit</w:t>
            </w:r>
          </w:p>
        </w:tc>
        <w:tc>
          <w:tcPr>
            <w:tcW w:w="1976" w:type="dxa"/>
            <w:shd w:val="clear" w:color="auto" w:fill="E7E6E6" w:themeFill="background2"/>
          </w:tcPr>
          <w:p w14:paraId="77BC27B0" w14:textId="77777777" w:rsidR="00EA0CC9" w:rsidRPr="00EA0CC9" w:rsidRDefault="00EA0CC9" w:rsidP="00EA0CC9">
            <w:pPr>
              <w:rPr>
                <w:sz w:val="20"/>
                <w:szCs w:val="20"/>
              </w:rPr>
            </w:pPr>
            <w:r w:rsidRPr="00EA0CC9">
              <w:rPr>
                <w:b/>
                <w:bCs/>
                <w:sz w:val="20"/>
                <w:szCs w:val="20"/>
              </w:rPr>
              <w:t>Welche Mittel</w:t>
            </w:r>
          </w:p>
        </w:tc>
        <w:tc>
          <w:tcPr>
            <w:tcW w:w="2366" w:type="dxa"/>
            <w:shd w:val="clear" w:color="auto" w:fill="E7E6E6" w:themeFill="background2"/>
          </w:tcPr>
          <w:p w14:paraId="084B80A7" w14:textId="77777777" w:rsidR="00EA0CC9" w:rsidRPr="00EA0CC9" w:rsidRDefault="00EA0CC9" w:rsidP="00EA0CC9">
            <w:pPr>
              <w:rPr>
                <w:sz w:val="20"/>
                <w:szCs w:val="20"/>
              </w:rPr>
            </w:pPr>
            <w:r w:rsidRPr="00EA0CC9">
              <w:rPr>
                <w:b/>
                <w:bCs/>
                <w:sz w:val="20"/>
                <w:szCs w:val="20"/>
              </w:rPr>
              <w:t>Wie</w:t>
            </w:r>
          </w:p>
        </w:tc>
      </w:tr>
      <w:tr w:rsidR="00EA0CC9" w14:paraId="46EC4669" w14:textId="77777777" w:rsidTr="00EA0CC9">
        <w:trPr>
          <w:cantSplit/>
          <w:trHeight w:val="1020"/>
        </w:trPr>
        <w:tc>
          <w:tcPr>
            <w:tcW w:w="1698" w:type="dxa"/>
          </w:tcPr>
          <w:p w14:paraId="543B5751" w14:textId="77777777" w:rsidR="00EA0CC9" w:rsidRPr="00EA0CC9" w:rsidRDefault="00EA0CC9" w:rsidP="00EA0CC9">
            <w:pPr>
              <w:rPr>
                <w:sz w:val="20"/>
                <w:szCs w:val="20"/>
              </w:rPr>
            </w:pPr>
            <w:r w:rsidRPr="00EA0CC9">
              <w:rPr>
                <w:sz w:val="20"/>
                <w:szCs w:val="20"/>
              </w:rPr>
              <w:t>Händedesinfektion</w:t>
            </w:r>
          </w:p>
        </w:tc>
        <w:tc>
          <w:tcPr>
            <w:tcW w:w="1538" w:type="dxa"/>
          </w:tcPr>
          <w:p w14:paraId="0391A0D0" w14:textId="77777777" w:rsidR="00EA0CC9" w:rsidRPr="00EA0CC9" w:rsidRDefault="00EA0CC9" w:rsidP="00EA0CC9">
            <w:pPr>
              <w:rPr>
                <w:sz w:val="20"/>
                <w:szCs w:val="20"/>
              </w:rPr>
            </w:pPr>
            <w:r w:rsidRPr="00EA0CC9">
              <w:rPr>
                <w:sz w:val="20"/>
                <w:szCs w:val="20"/>
              </w:rPr>
              <w:t>D</w:t>
            </w:r>
          </w:p>
        </w:tc>
        <w:tc>
          <w:tcPr>
            <w:tcW w:w="2574" w:type="dxa"/>
          </w:tcPr>
          <w:p w14:paraId="04D2EBA3" w14:textId="77777777" w:rsidR="00EA0CC9" w:rsidRPr="00EA0CC9" w:rsidRDefault="00EA0CC9" w:rsidP="00EA0CC9">
            <w:pPr>
              <w:pStyle w:val="Listenabsatz"/>
              <w:numPr>
                <w:ilvl w:val="0"/>
                <w:numId w:val="5"/>
              </w:numPr>
              <w:ind w:left="360"/>
              <w:rPr>
                <w:sz w:val="20"/>
                <w:szCs w:val="20"/>
              </w:rPr>
            </w:pPr>
            <w:r w:rsidRPr="00EA0CC9">
              <w:rPr>
                <w:sz w:val="20"/>
                <w:szCs w:val="20"/>
              </w:rPr>
              <w:t>Nach Hautkontakt mit Körperflüssigkeiten, sekreten oder nach Berührung kontaminierter Gegenstände und Flächen</w:t>
            </w:r>
          </w:p>
          <w:p w14:paraId="2AA675CD" w14:textId="77777777" w:rsidR="00EA0CC9" w:rsidRPr="00EA0CC9" w:rsidRDefault="00EA0CC9" w:rsidP="00EA0CC9">
            <w:pPr>
              <w:pStyle w:val="Listenabsatz"/>
              <w:numPr>
                <w:ilvl w:val="0"/>
                <w:numId w:val="5"/>
              </w:numPr>
              <w:ind w:left="360"/>
              <w:rPr>
                <w:sz w:val="20"/>
                <w:szCs w:val="20"/>
              </w:rPr>
            </w:pPr>
            <w:r w:rsidRPr="00EA0CC9">
              <w:rPr>
                <w:sz w:val="20"/>
                <w:szCs w:val="20"/>
              </w:rPr>
              <w:t>Vor und nach dem Kontakt mit Eltern/Kindern</w:t>
            </w:r>
          </w:p>
          <w:p w14:paraId="4F020C0B" w14:textId="77777777" w:rsidR="00EA0CC9" w:rsidRPr="00EA0CC9" w:rsidRDefault="00EA0CC9" w:rsidP="00EA0CC9">
            <w:pPr>
              <w:pStyle w:val="Listenabsatz"/>
              <w:numPr>
                <w:ilvl w:val="0"/>
                <w:numId w:val="5"/>
              </w:numPr>
              <w:ind w:left="360"/>
              <w:rPr>
                <w:sz w:val="20"/>
                <w:szCs w:val="20"/>
              </w:rPr>
            </w:pPr>
            <w:r w:rsidRPr="00EA0CC9">
              <w:rPr>
                <w:sz w:val="20"/>
                <w:szCs w:val="20"/>
              </w:rPr>
              <w:t>Nach jeder Reinigung</w:t>
            </w:r>
          </w:p>
          <w:p w14:paraId="1C94E248" w14:textId="77777777" w:rsidR="00EA0CC9" w:rsidRPr="00EA0CC9" w:rsidRDefault="00EA0CC9" w:rsidP="00EA0CC9">
            <w:pPr>
              <w:pStyle w:val="Listenabsatz"/>
              <w:numPr>
                <w:ilvl w:val="0"/>
                <w:numId w:val="5"/>
              </w:numPr>
              <w:ind w:left="360"/>
              <w:rPr>
                <w:sz w:val="20"/>
                <w:szCs w:val="20"/>
              </w:rPr>
            </w:pPr>
            <w:r w:rsidRPr="00EA0CC9">
              <w:rPr>
                <w:sz w:val="20"/>
                <w:szCs w:val="20"/>
              </w:rPr>
              <w:t>Nach jedem handschuhtragen</w:t>
            </w:r>
          </w:p>
          <w:p w14:paraId="16B9A74B" w14:textId="77777777" w:rsidR="00EA0CC9" w:rsidRPr="00EA0CC9" w:rsidRDefault="00EA0CC9" w:rsidP="00EA0CC9">
            <w:pPr>
              <w:pStyle w:val="Listenabsatz"/>
              <w:numPr>
                <w:ilvl w:val="0"/>
                <w:numId w:val="5"/>
              </w:numPr>
              <w:ind w:left="360"/>
              <w:rPr>
                <w:sz w:val="20"/>
                <w:szCs w:val="20"/>
              </w:rPr>
            </w:pPr>
            <w:r w:rsidRPr="00EA0CC9">
              <w:rPr>
                <w:sz w:val="20"/>
                <w:szCs w:val="20"/>
              </w:rPr>
              <w:t>Vor und nach Erste-Hilfe-Leistungen</w:t>
            </w:r>
          </w:p>
          <w:p w14:paraId="6B53B87E" w14:textId="77777777" w:rsidR="00EA0CC9" w:rsidRPr="00EA0CC9" w:rsidRDefault="00EA0CC9" w:rsidP="00EA0CC9">
            <w:pPr>
              <w:rPr>
                <w:sz w:val="20"/>
                <w:szCs w:val="20"/>
              </w:rPr>
            </w:pPr>
          </w:p>
        </w:tc>
        <w:tc>
          <w:tcPr>
            <w:tcW w:w="1927" w:type="dxa"/>
          </w:tcPr>
          <w:p w14:paraId="05D9A839" w14:textId="77777777" w:rsidR="00EA0CC9" w:rsidRPr="00EA0CC9" w:rsidRDefault="00EA0CC9" w:rsidP="00EA0CC9">
            <w:pPr>
              <w:rPr>
                <w:sz w:val="20"/>
                <w:szCs w:val="20"/>
              </w:rPr>
            </w:pPr>
            <w:r w:rsidRPr="00EA0CC9">
              <w:rPr>
                <w:sz w:val="20"/>
                <w:szCs w:val="20"/>
              </w:rPr>
              <w:t>Pädagogisches Personal</w:t>
            </w:r>
          </w:p>
          <w:p w14:paraId="0A173C4C" w14:textId="77777777" w:rsidR="00EA0CC9" w:rsidRPr="00EA0CC9" w:rsidRDefault="00EA0CC9" w:rsidP="00EA0CC9">
            <w:pPr>
              <w:rPr>
                <w:sz w:val="20"/>
                <w:szCs w:val="20"/>
              </w:rPr>
            </w:pPr>
          </w:p>
          <w:p w14:paraId="3870DBD1" w14:textId="77777777" w:rsidR="00EA0CC9" w:rsidRPr="00EA0CC9" w:rsidRDefault="00EA0CC9" w:rsidP="00EA0CC9">
            <w:pPr>
              <w:rPr>
                <w:sz w:val="20"/>
                <w:szCs w:val="20"/>
              </w:rPr>
            </w:pPr>
            <w:r w:rsidRPr="00EA0CC9">
              <w:rPr>
                <w:sz w:val="20"/>
                <w:szCs w:val="20"/>
              </w:rPr>
              <w:t>Reinigungs-personal</w:t>
            </w:r>
          </w:p>
        </w:tc>
        <w:tc>
          <w:tcPr>
            <w:tcW w:w="2213" w:type="dxa"/>
          </w:tcPr>
          <w:p w14:paraId="5CADC135" w14:textId="77777777" w:rsidR="00EA0CC9" w:rsidRPr="00EA0CC9" w:rsidRDefault="00EA0CC9" w:rsidP="00EA0CC9">
            <w:pPr>
              <w:rPr>
                <w:sz w:val="20"/>
                <w:szCs w:val="20"/>
              </w:rPr>
            </w:pPr>
            <w:r w:rsidRPr="00EA0CC9">
              <w:rPr>
                <w:sz w:val="20"/>
                <w:szCs w:val="20"/>
              </w:rPr>
              <w:t>Händedesinfektions-mittel (mit nachgewiesener Wirksamkeit)</w:t>
            </w:r>
          </w:p>
        </w:tc>
        <w:tc>
          <w:tcPr>
            <w:tcW w:w="1976" w:type="dxa"/>
          </w:tcPr>
          <w:p w14:paraId="10D9F7C2" w14:textId="77777777" w:rsidR="00EA0CC9" w:rsidRPr="00EA0CC9" w:rsidRDefault="00EA0CC9" w:rsidP="00EA0CC9">
            <w:pPr>
              <w:rPr>
                <w:sz w:val="20"/>
                <w:szCs w:val="20"/>
              </w:rPr>
            </w:pPr>
            <w:proofErr w:type="spellStart"/>
            <w:r w:rsidRPr="00EA0CC9">
              <w:rPr>
                <w:sz w:val="20"/>
                <w:szCs w:val="20"/>
              </w:rPr>
              <w:t>Sterilium</w:t>
            </w:r>
            <w:proofErr w:type="spellEnd"/>
            <w:r w:rsidRPr="00EA0CC9">
              <w:rPr>
                <w:sz w:val="20"/>
                <w:szCs w:val="20"/>
              </w:rPr>
              <w:t xml:space="preserve"> (BODE-Produktion)</w:t>
            </w:r>
          </w:p>
        </w:tc>
        <w:tc>
          <w:tcPr>
            <w:tcW w:w="2366" w:type="dxa"/>
          </w:tcPr>
          <w:p w14:paraId="04D6FE73" w14:textId="1B596B93" w:rsidR="00EA0CC9" w:rsidRPr="00EA0CC9" w:rsidRDefault="00EA0CC9" w:rsidP="00EA0CC9">
            <w:pPr>
              <w:rPr>
                <w:sz w:val="20"/>
                <w:szCs w:val="20"/>
              </w:rPr>
            </w:pPr>
            <w:r w:rsidRPr="00EA0CC9">
              <w:rPr>
                <w:sz w:val="20"/>
                <w:szCs w:val="20"/>
              </w:rPr>
              <w:t xml:space="preserve">Aus dem an der Wand befestigten Behältern wird mit dem Ellenbogen Handdesinfektionsmittel zunächst in die Hohlhand gegeben, sodass der Hebel nicht in Kontakt mit den nicht desinfizierten Händen gerät. In dem in der Hohlhand befindlichen Desinfektionsmittel werden die Fingerkuppen benetzt, anschließend die Finger- und Handoberflächen sowie die Handgelenke. Das Einreiben wird so lange fortgeführt, bis das Desinfektionsmittel verdunstet ist und die Hände trocken sind. Es wird darauf geachtet, dass die Hände die gesamte Einreibezeit feucht bleiben. Bei Bedarf wird ein weiterer Desinfektionsmittelstoß aus dem Behälter mit dem Ellenbogen entnommen. </w:t>
            </w:r>
          </w:p>
        </w:tc>
      </w:tr>
      <w:tr w:rsidR="00EA0CC9" w14:paraId="14062FD2" w14:textId="77777777" w:rsidTr="003912F6">
        <w:trPr>
          <w:cantSplit/>
          <w:trHeight w:val="726"/>
        </w:trPr>
        <w:tc>
          <w:tcPr>
            <w:tcW w:w="1698" w:type="dxa"/>
            <w:shd w:val="clear" w:color="auto" w:fill="E7E6E6" w:themeFill="background2"/>
          </w:tcPr>
          <w:p w14:paraId="715612AB" w14:textId="77777777" w:rsidR="00EA0CC9" w:rsidRPr="00EA0CC9" w:rsidRDefault="00EA0CC9" w:rsidP="00EA0CC9">
            <w:pPr>
              <w:rPr>
                <w:b/>
                <w:bCs/>
                <w:sz w:val="20"/>
                <w:szCs w:val="20"/>
              </w:rPr>
            </w:pPr>
            <w:r w:rsidRPr="00EA0CC9">
              <w:rPr>
                <w:b/>
                <w:bCs/>
                <w:sz w:val="20"/>
                <w:szCs w:val="20"/>
              </w:rPr>
              <w:lastRenderedPageBreak/>
              <w:t>Was/ Welcher Bereich</w:t>
            </w:r>
          </w:p>
        </w:tc>
        <w:tc>
          <w:tcPr>
            <w:tcW w:w="1538" w:type="dxa"/>
            <w:shd w:val="clear" w:color="auto" w:fill="E7E6E6" w:themeFill="background2"/>
          </w:tcPr>
          <w:p w14:paraId="0E1712E0" w14:textId="77777777" w:rsidR="00EA0CC9" w:rsidRPr="00EA0CC9" w:rsidRDefault="00EA0CC9" w:rsidP="00EA0CC9">
            <w:pPr>
              <w:rPr>
                <w:b/>
                <w:bCs/>
                <w:sz w:val="20"/>
                <w:szCs w:val="20"/>
              </w:rPr>
            </w:pPr>
            <w:r w:rsidRPr="00EA0CC9">
              <w:rPr>
                <w:b/>
                <w:bCs/>
                <w:sz w:val="20"/>
                <w:szCs w:val="20"/>
              </w:rPr>
              <w:t>Reinigung/ Desinfektion</w:t>
            </w:r>
          </w:p>
        </w:tc>
        <w:tc>
          <w:tcPr>
            <w:tcW w:w="2574" w:type="dxa"/>
            <w:shd w:val="clear" w:color="auto" w:fill="E7E6E6" w:themeFill="background2"/>
          </w:tcPr>
          <w:p w14:paraId="263BCC74" w14:textId="77777777" w:rsidR="00EA0CC9" w:rsidRPr="00EA0CC9" w:rsidRDefault="00EA0CC9" w:rsidP="00EA0CC9">
            <w:pPr>
              <w:rPr>
                <w:b/>
                <w:bCs/>
                <w:sz w:val="20"/>
                <w:szCs w:val="20"/>
              </w:rPr>
            </w:pPr>
            <w:r w:rsidRPr="00EA0CC9">
              <w:rPr>
                <w:b/>
                <w:bCs/>
                <w:sz w:val="20"/>
                <w:szCs w:val="20"/>
              </w:rPr>
              <w:t>Wann</w:t>
            </w:r>
          </w:p>
        </w:tc>
        <w:tc>
          <w:tcPr>
            <w:tcW w:w="1927" w:type="dxa"/>
            <w:shd w:val="clear" w:color="auto" w:fill="E7E6E6" w:themeFill="background2"/>
          </w:tcPr>
          <w:p w14:paraId="5F1F5701" w14:textId="77777777" w:rsidR="00EA0CC9" w:rsidRPr="00EA0CC9" w:rsidRDefault="00EA0CC9" w:rsidP="00EA0CC9">
            <w:pPr>
              <w:rPr>
                <w:b/>
                <w:bCs/>
                <w:sz w:val="20"/>
                <w:szCs w:val="20"/>
              </w:rPr>
            </w:pPr>
            <w:r w:rsidRPr="00EA0CC9">
              <w:rPr>
                <w:b/>
                <w:bCs/>
                <w:sz w:val="20"/>
                <w:szCs w:val="20"/>
              </w:rPr>
              <w:t>Wer</w:t>
            </w:r>
          </w:p>
        </w:tc>
        <w:tc>
          <w:tcPr>
            <w:tcW w:w="2213" w:type="dxa"/>
            <w:shd w:val="clear" w:color="auto" w:fill="E7E6E6" w:themeFill="background2"/>
          </w:tcPr>
          <w:p w14:paraId="5059AB89" w14:textId="77777777" w:rsidR="00EA0CC9" w:rsidRPr="00EA0CC9" w:rsidRDefault="00EA0CC9" w:rsidP="00EA0CC9">
            <w:pPr>
              <w:rPr>
                <w:b/>
                <w:bCs/>
                <w:sz w:val="20"/>
                <w:szCs w:val="20"/>
              </w:rPr>
            </w:pPr>
            <w:r w:rsidRPr="00EA0CC9">
              <w:rPr>
                <w:b/>
                <w:bCs/>
                <w:sz w:val="20"/>
                <w:szCs w:val="20"/>
              </w:rPr>
              <w:t>Womit</w:t>
            </w:r>
          </w:p>
        </w:tc>
        <w:tc>
          <w:tcPr>
            <w:tcW w:w="1976" w:type="dxa"/>
            <w:shd w:val="clear" w:color="auto" w:fill="E7E6E6" w:themeFill="background2"/>
          </w:tcPr>
          <w:p w14:paraId="1B168F5F" w14:textId="77777777" w:rsidR="00EA0CC9" w:rsidRPr="00EA0CC9" w:rsidRDefault="00EA0CC9" w:rsidP="00EA0CC9">
            <w:pPr>
              <w:rPr>
                <w:b/>
                <w:bCs/>
                <w:sz w:val="20"/>
                <w:szCs w:val="20"/>
              </w:rPr>
            </w:pPr>
            <w:r w:rsidRPr="00EA0CC9">
              <w:rPr>
                <w:b/>
                <w:bCs/>
                <w:sz w:val="20"/>
                <w:szCs w:val="20"/>
              </w:rPr>
              <w:t>Welches Mittel</w:t>
            </w:r>
          </w:p>
        </w:tc>
        <w:tc>
          <w:tcPr>
            <w:tcW w:w="2366" w:type="dxa"/>
            <w:shd w:val="clear" w:color="auto" w:fill="E7E6E6" w:themeFill="background2"/>
          </w:tcPr>
          <w:p w14:paraId="4B86F8DE" w14:textId="77777777" w:rsidR="00EA0CC9" w:rsidRPr="00EA0CC9" w:rsidRDefault="00EA0CC9" w:rsidP="00EA0CC9">
            <w:pPr>
              <w:rPr>
                <w:b/>
                <w:bCs/>
                <w:sz w:val="20"/>
                <w:szCs w:val="20"/>
              </w:rPr>
            </w:pPr>
            <w:r w:rsidRPr="00EA0CC9">
              <w:rPr>
                <w:b/>
                <w:bCs/>
                <w:sz w:val="20"/>
                <w:szCs w:val="20"/>
              </w:rPr>
              <w:t>Wie</w:t>
            </w:r>
          </w:p>
        </w:tc>
      </w:tr>
      <w:tr w:rsidR="00EA0CC9" w14:paraId="13E730EE" w14:textId="77777777" w:rsidTr="00EA0CC9">
        <w:trPr>
          <w:cantSplit/>
          <w:trHeight w:val="1020"/>
        </w:trPr>
        <w:tc>
          <w:tcPr>
            <w:tcW w:w="1698" w:type="dxa"/>
          </w:tcPr>
          <w:p w14:paraId="4C655697" w14:textId="77777777" w:rsidR="00EA0CC9" w:rsidRPr="00EA0CC9" w:rsidRDefault="00EA0CC9" w:rsidP="00EA0CC9">
            <w:pPr>
              <w:rPr>
                <w:sz w:val="20"/>
                <w:szCs w:val="20"/>
              </w:rPr>
            </w:pPr>
            <w:r w:rsidRPr="00EA0CC9">
              <w:rPr>
                <w:sz w:val="20"/>
                <w:szCs w:val="20"/>
              </w:rPr>
              <w:t>Fußböden</w:t>
            </w:r>
          </w:p>
        </w:tc>
        <w:tc>
          <w:tcPr>
            <w:tcW w:w="1538" w:type="dxa"/>
          </w:tcPr>
          <w:p w14:paraId="66B7CDBF" w14:textId="77777777" w:rsidR="00EA0CC9" w:rsidRPr="00EA0CC9" w:rsidRDefault="00EA0CC9" w:rsidP="00EA0CC9">
            <w:pPr>
              <w:rPr>
                <w:sz w:val="20"/>
                <w:szCs w:val="20"/>
              </w:rPr>
            </w:pPr>
            <w:r w:rsidRPr="00EA0CC9">
              <w:rPr>
                <w:sz w:val="20"/>
                <w:szCs w:val="20"/>
              </w:rPr>
              <w:t>R</w:t>
            </w:r>
          </w:p>
        </w:tc>
        <w:tc>
          <w:tcPr>
            <w:tcW w:w="2574" w:type="dxa"/>
          </w:tcPr>
          <w:p w14:paraId="345D11FF" w14:textId="77777777" w:rsidR="00EA0CC9" w:rsidRPr="00EA0CC9" w:rsidRDefault="00EA0CC9" w:rsidP="00EA0CC9">
            <w:pPr>
              <w:rPr>
                <w:sz w:val="20"/>
                <w:szCs w:val="20"/>
              </w:rPr>
            </w:pPr>
            <w:r w:rsidRPr="00EA0CC9">
              <w:rPr>
                <w:sz w:val="20"/>
                <w:szCs w:val="20"/>
              </w:rPr>
              <w:t>Täglich und bei Verunreinigung</w:t>
            </w:r>
          </w:p>
        </w:tc>
        <w:tc>
          <w:tcPr>
            <w:tcW w:w="1927" w:type="dxa"/>
          </w:tcPr>
          <w:p w14:paraId="718835E8" w14:textId="77777777" w:rsidR="00EA0CC9" w:rsidRPr="00EA0CC9" w:rsidRDefault="00EA0CC9" w:rsidP="00EA0CC9">
            <w:pPr>
              <w:rPr>
                <w:sz w:val="20"/>
                <w:szCs w:val="20"/>
              </w:rPr>
            </w:pPr>
            <w:r w:rsidRPr="00EA0CC9">
              <w:rPr>
                <w:sz w:val="20"/>
                <w:szCs w:val="20"/>
              </w:rPr>
              <w:t>Reinigungspersonal</w:t>
            </w:r>
          </w:p>
        </w:tc>
        <w:tc>
          <w:tcPr>
            <w:tcW w:w="2213" w:type="dxa"/>
          </w:tcPr>
          <w:p w14:paraId="1188F00F" w14:textId="77777777" w:rsidR="00EA0CC9" w:rsidRPr="00EA0CC9" w:rsidRDefault="00EA0CC9" w:rsidP="00EA0CC9">
            <w:pPr>
              <w:rPr>
                <w:sz w:val="20"/>
                <w:szCs w:val="20"/>
              </w:rPr>
            </w:pPr>
            <w:r w:rsidRPr="00EA0CC9">
              <w:rPr>
                <w:sz w:val="20"/>
                <w:szCs w:val="20"/>
              </w:rPr>
              <w:t>Staubsauger</w:t>
            </w:r>
          </w:p>
          <w:p w14:paraId="4D6E1CC8" w14:textId="77777777" w:rsidR="00EA0CC9" w:rsidRPr="00EA0CC9" w:rsidRDefault="00EA0CC9" w:rsidP="00EA0CC9">
            <w:pPr>
              <w:rPr>
                <w:sz w:val="20"/>
                <w:szCs w:val="20"/>
              </w:rPr>
            </w:pPr>
            <w:r w:rsidRPr="00EA0CC9">
              <w:rPr>
                <w:sz w:val="20"/>
                <w:szCs w:val="20"/>
              </w:rPr>
              <w:t>Reinigungslösung</w:t>
            </w:r>
          </w:p>
        </w:tc>
        <w:tc>
          <w:tcPr>
            <w:tcW w:w="1976" w:type="dxa"/>
          </w:tcPr>
          <w:p w14:paraId="1452FA61" w14:textId="77777777" w:rsidR="00EA0CC9" w:rsidRPr="00EA0CC9" w:rsidRDefault="00EA0CC9" w:rsidP="00EA0CC9">
            <w:pPr>
              <w:rPr>
                <w:sz w:val="20"/>
                <w:szCs w:val="20"/>
              </w:rPr>
            </w:pPr>
            <w:r w:rsidRPr="00EA0CC9">
              <w:rPr>
                <w:sz w:val="20"/>
                <w:szCs w:val="20"/>
              </w:rPr>
              <w:t>Floor Expert</w:t>
            </w:r>
          </w:p>
        </w:tc>
        <w:tc>
          <w:tcPr>
            <w:tcW w:w="2366" w:type="dxa"/>
          </w:tcPr>
          <w:p w14:paraId="4E5C06EC" w14:textId="77777777" w:rsidR="00EA0CC9" w:rsidRPr="00EA0CC9" w:rsidRDefault="00EA0CC9" w:rsidP="00EA0CC9">
            <w:pPr>
              <w:rPr>
                <w:sz w:val="20"/>
                <w:szCs w:val="20"/>
              </w:rPr>
            </w:pPr>
            <w:r w:rsidRPr="00EA0CC9">
              <w:rPr>
                <w:sz w:val="20"/>
                <w:szCs w:val="20"/>
              </w:rPr>
              <w:t>Staubsaugen</w:t>
            </w:r>
          </w:p>
          <w:p w14:paraId="3B82619A" w14:textId="77777777" w:rsidR="00EA0CC9" w:rsidRPr="00EA0CC9" w:rsidRDefault="00EA0CC9" w:rsidP="00EA0CC9">
            <w:pPr>
              <w:rPr>
                <w:sz w:val="20"/>
                <w:szCs w:val="20"/>
              </w:rPr>
            </w:pPr>
            <w:r w:rsidRPr="00EA0CC9">
              <w:rPr>
                <w:sz w:val="20"/>
                <w:szCs w:val="20"/>
              </w:rPr>
              <w:t>Feucht wischen</w:t>
            </w:r>
          </w:p>
        </w:tc>
      </w:tr>
      <w:tr w:rsidR="00EA0CC9" w14:paraId="52300FE1" w14:textId="77777777" w:rsidTr="00EA0CC9">
        <w:trPr>
          <w:cantSplit/>
          <w:trHeight w:val="1020"/>
        </w:trPr>
        <w:tc>
          <w:tcPr>
            <w:tcW w:w="1698" w:type="dxa"/>
          </w:tcPr>
          <w:p w14:paraId="274CE817" w14:textId="77777777" w:rsidR="00EA0CC9" w:rsidRPr="00EA0CC9" w:rsidRDefault="00EA0CC9" w:rsidP="00EA0CC9">
            <w:pPr>
              <w:rPr>
                <w:sz w:val="20"/>
                <w:szCs w:val="20"/>
              </w:rPr>
            </w:pPr>
            <w:r w:rsidRPr="00EA0CC9">
              <w:rPr>
                <w:sz w:val="20"/>
                <w:szCs w:val="20"/>
              </w:rPr>
              <w:t>Teppiche</w:t>
            </w:r>
          </w:p>
        </w:tc>
        <w:tc>
          <w:tcPr>
            <w:tcW w:w="1538" w:type="dxa"/>
          </w:tcPr>
          <w:p w14:paraId="4C7074B9" w14:textId="77777777" w:rsidR="00EA0CC9" w:rsidRPr="00EA0CC9" w:rsidRDefault="00EA0CC9" w:rsidP="00EA0CC9">
            <w:pPr>
              <w:rPr>
                <w:sz w:val="20"/>
                <w:szCs w:val="20"/>
              </w:rPr>
            </w:pPr>
            <w:r w:rsidRPr="00EA0CC9">
              <w:rPr>
                <w:sz w:val="20"/>
                <w:szCs w:val="20"/>
              </w:rPr>
              <w:t>R</w:t>
            </w:r>
          </w:p>
        </w:tc>
        <w:tc>
          <w:tcPr>
            <w:tcW w:w="2574" w:type="dxa"/>
          </w:tcPr>
          <w:p w14:paraId="113ACA28" w14:textId="77777777" w:rsidR="00EA0CC9" w:rsidRPr="00EA0CC9" w:rsidRDefault="00EA0CC9" w:rsidP="00EA0CC9">
            <w:pPr>
              <w:rPr>
                <w:sz w:val="20"/>
                <w:szCs w:val="20"/>
              </w:rPr>
            </w:pPr>
            <w:r w:rsidRPr="00EA0CC9">
              <w:rPr>
                <w:sz w:val="20"/>
                <w:szCs w:val="20"/>
              </w:rPr>
              <w:t>Täglich und bei Verunreinigung</w:t>
            </w:r>
          </w:p>
        </w:tc>
        <w:tc>
          <w:tcPr>
            <w:tcW w:w="1927" w:type="dxa"/>
          </w:tcPr>
          <w:p w14:paraId="176A180E" w14:textId="77777777" w:rsidR="00EA0CC9" w:rsidRPr="00EA0CC9" w:rsidRDefault="00EA0CC9" w:rsidP="00EA0CC9">
            <w:pPr>
              <w:rPr>
                <w:sz w:val="20"/>
                <w:szCs w:val="20"/>
              </w:rPr>
            </w:pPr>
            <w:r w:rsidRPr="00EA0CC9">
              <w:rPr>
                <w:sz w:val="20"/>
                <w:szCs w:val="20"/>
              </w:rPr>
              <w:t>Reinigungspersonal</w:t>
            </w:r>
          </w:p>
        </w:tc>
        <w:tc>
          <w:tcPr>
            <w:tcW w:w="2213" w:type="dxa"/>
          </w:tcPr>
          <w:p w14:paraId="5C299B6A" w14:textId="77777777" w:rsidR="00EA0CC9" w:rsidRPr="00EA0CC9" w:rsidRDefault="00EA0CC9" w:rsidP="00EA0CC9">
            <w:pPr>
              <w:rPr>
                <w:sz w:val="20"/>
                <w:szCs w:val="20"/>
              </w:rPr>
            </w:pPr>
            <w:r w:rsidRPr="00EA0CC9">
              <w:rPr>
                <w:sz w:val="20"/>
                <w:szCs w:val="20"/>
              </w:rPr>
              <w:t>Staubsauger Sprühreiniger</w:t>
            </w:r>
          </w:p>
        </w:tc>
        <w:tc>
          <w:tcPr>
            <w:tcW w:w="1976" w:type="dxa"/>
          </w:tcPr>
          <w:p w14:paraId="433C128A" w14:textId="77777777" w:rsidR="00EA0CC9" w:rsidRPr="00EA0CC9" w:rsidRDefault="00EA0CC9" w:rsidP="00EA0CC9">
            <w:pPr>
              <w:rPr>
                <w:sz w:val="20"/>
                <w:szCs w:val="20"/>
              </w:rPr>
            </w:pPr>
            <w:r w:rsidRPr="00EA0CC9">
              <w:rPr>
                <w:sz w:val="20"/>
                <w:szCs w:val="20"/>
              </w:rPr>
              <w:t>Sonderreiniger</w:t>
            </w:r>
          </w:p>
        </w:tc>
        <w:tc>
          <w:tcPr>
            <w:tcW w:w="2366" w:type="dxa"/>
          </w:tcPr>
          <w:p w14:paraId="72A01A96" w14:textId="77777777" w:rsidR="00EA0CC9" w:rsidRPr="00EA0CC9" w:rsidRDefault="00EA0CC9" w:rsidP="00EA0CC9">
            <w:pPr>
              <w:rPr>
                <w:sz w:val="20"/>
                <w:szCs w:val="20"/>
              </w:rPr>
            </w:pPr>
            <w:r w:rsidRPr="00EA0CC9">
              <w:rPr>
                <w:sz w:val="20"/>
                <w:szCs w:val="20"/>
              </w:rPr>
              <w:t>Saugen</w:t>
            </w:r>
          </w:p>
          <w:p w14:paraId="0328E043" w14:textId="77777777" w:rsidR="00EA0CC9" w:rsidRPr="00EA0CC9" w:rsidRDefault="00EA0CC9" w:rsidP="00EA0CC9">
            <w:pPr>
              <w:rPr>
                <w:sz w:val="20"/>
                <w:szCs w:val="20"/>
              </w:rPr>
            </w:pPr>
            <w:r w:rsidRPr="00EA0CC9">
              <w:rPr>
                <w:sz w:val="20"/>
                <w:szCs w:val="20"/>
              </w:rPr>
              <w:t>Feucht reinigen</w:t>
            </w:r>
          </w:p>
        </w:tc>
      </w:tr>
      <w:tr w:rsidR="00EA0CC9" w14:paraId="48C50CC2" w14:textId="77777777" w:rsidTr="00EA0CC9">
        <w:trPr>
          <w:cantSplit/>
          <w:trHeight w:val="1020"/>
        </w:trPr>
        <w:tc>
          <w:tcPr>
            <w:tcW w:w="1698" w:type="dxa"/>
          </w:tcPr>
          <w:p w14:paraId="18DE04A8" w14:textId="77777777" w:rsidR="00EA0CC9" w:rsidRPr="00EA0CC9" w:rsidRDefault="00EA0CC9" w:rsidP="00EA0CC9">
            <w:pPr>
              <w:rPr>
                <w:sz w:val="20"/>
                <w:szCs w:val="20"/>
              </w:rPr>
            </w:pPr>
            <w:r w:rsidRPr="00EA0CC9">
              <w:rPr>
                <w:sz w:val="20"/>
                <w:szCs w:val="20"/>
              </w:rPr>
              <w:t>Fußböden Gruppenräume</w:t>
            </w:r>
          </w:p>
        </w:tc>
        <w:tc>
          <w:tcPr>
            <w:tcW w:w="1538" w:type="dxa"/>
          </w:tcPr>
          <w:p w14:paraId="18656A50" w14:textId="77777777" w:rsidR="00EA0CC9" w:rsidRPr="00EA0CC9" w:rsidRDefault="00EA0CC9" w:rsidP="00EA0CC9">
            <w:pPr>
              <w:rPr>
                <w:sz w:val="20"/>
                <w:szCs w:val="20"/>
              </w:rPr>
            </w:pPr>
            <w:r w:rsidRPr="00EA0CC9">
              <w:rPr>
                <w:sz w:val="20"/>
                <w:szCs w:val="20"/>
              </w:rPr>
              <w:t>R</w:t>
            </w:r>
          </w:p>
        </w:tc>
        <w:tc>
          <w:tcPr>
            <w:tcW w:w="2574" w:type="dxa"/>
          </w:tcPr>
          <w:p w14:paraId="05AC4B45" w14:textId="77777777" w:rsidR="00EA0CC9" w:rsidRPr="00EA0CC9" w:rsidRDefault="00EA0CC9" w:rsidP="00EA0CC9">
            <w:pPr>
              <w:rPr>
                <w:sz w:val="20"/>
                <w:szCs w:val="20"/>
              </w:rPr>
            </w:pPr>
            <w:r w:rsidRPr="00EA0CC9">
              <w:rPr>
                <w:sz w:val="20"/>
                <w:szCs w:val="20"/>
              </w:rPr>
              <w:t>Täglich und bei Verunreinigung</w:t>
            </w:r>
          </w:p>
        </w:tc>
        <w:tc>
          <w:tcPr>
            <w:tcW w:w="1927" w:type="dxa"/>
          </w:tcPr>
          <w:p w14:paraId="3DD03F21" w14:textId="77777777" w:rsidR="00EA0CC9" w:rsidRPr="00EA0CC9" w:rsidRDefault="00EA0CC9" w:rsidP="00EA0CC9">
            <w:pPr>
              <w:rPr>
                <w:sz w:val="20"/>
                <w:szCs w:val="20"/>
              </w:rPr>
            </w:pPr>
            <w:r w:rsidRPr="00EA0CC9">
              <w:rPr>
                <w:sz w:val="20"/>
                <w:szCs w:val="20"/>
              </w:rPr>
              <w:t>Reinigungspersonal</w:t>
            </w:r>
          </w:p>
        </w:tc>
        <w:tc>
          <w:tcPr>
            <w:tcW w:w="2213" w:type="dxa"/>
          </w:tcPr>
          <w:p w14:paraId="79129D24" w14:textId="77777777" w:rsidR="00EA0CC9" w:rsidRPr="00EA0CC9" w:rsidRDefault="00EA0CC9" w:rsidP="00EA0CC9">
            <w:pPr>
              <w:rPr>
                <w:sz w:val="20"/>
                <w:szCs w:val="20"/>
              </w:rPr>
            </w:pPr>
            <w:r w:rsidRPr="00EA0CC9">
              <w:rPr>
                <w:sz w:val="20"/>
                <w:szCs w:val="20"/>
              </w:rPr>
              <w:t>Besen</w:t>
            </w:r>
          </w:p>
          <w:p w14:paraId="5A236B35" w14:textId="77777777" w:rsidR="00EA0CC9" w:rsidRPr="00EA0CC9" w:rsidRDefault="00EA0CC9" w:rsidP="00EA0CC9">
            <w:pPr>
              <w:rPr>
                <w:sz w:val="20"/>
                <w:szCs w:val="20"/>
              </w:rPr>
            </w:pPr>
            <w:r w:rsidRPr="00EA0CC9">
              <w:rPr>
                <w:sz w:val="20"/>
                <w:szCs w:val="20"/>
              </w:rPr>
              <w:t>Staubsauger</w:t>
            </w:r>
          </w:p>
          <w:p w14:paraId="1BD4B748" w14:textId="77777777" w:rsidR="00EA0CC9" w:rsidRPr="00EA0CC9" w:rsidRDefault="00EA0CC9" w:rsidP="00EA0CC9">
            <w:pPr>
              <w:rPr>
                <w:sz w:val="20"/>
                <w:szCs w:val="20"/>
              </w:rPr>
            </w:pPr>
            <w:r w:rsidRPr="00EA0CC9">
              <w:rPr>
                <w:sz w:val="20"/>
                <w:szCs w:val="20"/>
              </w:rPr>
              <w:t>Reinigungslösung</w:t>
            </w:r>
          </w:p>
        </w:tc>
        <w:tc>
          <w:tcPr>
            <w:tcW w:w="1976" w:type="dxa"/>
          </w:tcPr>
          <w:p w14:paraId="4A8815A1" w14:textId="77777777" w:rsidR="00EA0CC9" w:rsidRPr="00EA0CC9" w:rsidRDefault="00EA0CC9" w:rsidP="00EA0CC9">
            <w:pPr>
              <w:rPr>
                <w:sz w:val="20"/>
                <w:szCs w:val="20"/>
              </w:rPr>
            </w:pPr>
            <w:r w:rsidRPr="00EA0CC9">
              <w:rPr>
                <w:sz w:val="20"/>
                <w:szCs w:val="20"/>
              </w:rPr>
              <w:t>Floor Expert</w:t>
            </w:r>
          </w:p>
        </w:tc>
        <w:tc>
          <w:tcPr>
            <w:tcW w:w="2366" w:type="dxa"/>
          </w:tcPr>
          <w:p w14:paraId="61B29E79" w14:textId="77777777" w:rsidR="00EA0CC9" w:rsidRPr="00EA0CC9" w:rsidRDefault="00EA0CC9" w:rsidP="00EA0CC9">
            <w:pPr>
              <w:rPr>
                <w:sz w:val="20"/>
                <w:szCs w:val="20"/>
              </w:rPr>
            </w:pPr>
            <w:r w:rsidRPr="00EA0CC9">
              <w:rPr>
                <w:sz w:val="20"/>
                <w:szCs w:val="20"/>
              </w:rPr>
              <w:t xml:space="preserve">Fegen </w:t>
            </w:r>
          </w:p>
          <w:p w14:paraId="1C7671C2" w14:textId="77777777" w:rsidR="00EA0CC9" w:rsidRPr="00EA0CC9" w:rsidRDefault="00EA0CC9" w:rsidP="00EA0CC9">
            <w:pPr>
              <w:rPr>
                <w:sz w:val="20"/>
                <w:szCs w:val="20"/>
              </w:rPr>
            </w:pPr>
            <w:r w:rsidRPr="00EA0CC9">
              <w:rPr>
                <w:sz w:val="20"/>
                <w:szCs w:val="20"/>
              </w:rPr>
              <w:t>Staubsaugen</w:t>
            </w:r>
          </w:p>
          <w:p w14:paraId="06F6E53D" w14:textId="77777777" w:rsidR="00EA0CC9" w:rsidRPr="00EA0CC9" w:rsidRDefault="00EA0CC9" w:rsidP="00EA0CC9">
            <w:pPr>
              <w:rPr>
                <w:sz w:val="20"/>
                <w:szCs w:val="20"/>
              </w:rPr>
            </w:pPr>
            <w:r w:rsidRPr="00EA0CC9">
              <w:rPr>
                <w:sz w:val="20"/>
                <w:szCs w:val="20"/>
              </w:rPr>
              <w:t>Feucht wischen</w:t>
            </w:r>
          </w:p>
        </w:tc>
      </w:tr>
      <w:tr w:rsidR="00EA0CC9" w14:paraId="6ADF19D0" w14:textId="77777777" w:rsidTr="00EA0CC9">
        <w:trPr>
          <w:cantSplit/>
          <w:trHeight w:val="1020"/>
        </w:trPr>
        <w:tc>
          <w:tcPr>
            <w:tcW w:w="1698" w:type="dxa"/>
          </w:tcPr>
          <w:p w14:paraId="4A873FC6" w14:textId="77777777" w:rsidR="00EA0CC9" w:rsidRPr="00EA0CC9" w:rsidRDefault="00EA0CC9" w:rsidP="00EA0CC9">
            <w:pPr>
              <w:rPr>
                <w:sz w:val="20"/>
                <w:szCs w:val="20"/>
              </w:rPr>
            </w:pPr>
            <w:r w:rsidRPr="00EA0CC9">
              <w:rPr>
                <w:sz w:val="20"/>
                <w:szCs w:val="20"/>
              </w:rPr>
              <w:t>Oberflächen der Einrichtungs-Gegenstände</w:t>
            </w:r>
          </w:p>
        </w:tc>
        <w:tc>
          <w:tcPr>
            <w:tcW w:w="1538" w:type="dxa"/>
          </w:tcPr>
          <w:p w14:paraId="41A66BD7" w14:textId="77777777" w:rsidR="00EA0CC9" w:rsidRPr="00EA0CC9" w:rsidRDefault="00EA0CC9" w:rsidP="00EA0CC9">
            <w:pPr>
              <w:rPr>
                <w:sz w:val="20"/>
                <w:szCs w:val="20"/>
              </w:rPr>
            </w:pPr>
            <w:r w:rsidRPr="00EA0CC9">
              <w:rPr>
                <w:sz w:val="20"/>
                <w:szCs w:val="20"/>
              </w:rPr>
              <w:t>R</w:t>
            </w:r>
          </w:p>
        </w:tc>
        <w:tc>
          <w:tcPr>
            <w:tcW w:w="2574" w:type="dxa"/>
          </w:tcPr>
          <w:p w14:paraId="2883F9F0" w14:textId="77777777" w:rsidR="00EA0CC9" w:rsidRPr="00EA0CC9" w:rsidRDefault="00EA0CC9" w:rsidP="00EA0CC9">
            <w:pPr>
              <w:rPr>
                <w:sz w:val="20"/>
                <w:szCs w:val="20"/>
              </w:rPr>
            </w:pPr>
            <w:r w:rsidRPr="00EA0CC9">
              <w:rPr>
                <w:sz w:val="20"/>
                <w:szCs w:val="20"/>
              </w:rPr>
              <w:t>Monatlich</w:t>
            </w:r>
          </w:p>
        </w:tc>
        <w:tc>
          <w:tcPr>
            <w:tcW w:w="1927" w:type="dxa"/>
          </w:tcPr>
          <w:p w14:paraId="6A183611" w14:textId="77777777" w:rsidR="00EA0CC9" w:rsidRPr="00EA0CC9" w:rsidRDefault="00EA0CC9" w:rsidP="00EA0CC9">
            <w:pPr>
              <w:rPr>
                <w:sz w:val="20"/>
                <w:szCs w:val="20"/>
              </w:rPr>
            </w:pPr>
            <w:r w:rsidRPr="00EA0CC9">
              <w:rPr>
                <w:sz w:val="20"/>
                <w:szCs w:val="20"/>
              </w:rPr>
              <w:t>Pädagogisches Personal</w:t>
            </w:r>
          </w:p>
        </w:tc>
        <w:tc>
          <w:tcPr>
            <w:tcW w:w="2213" w:type="dxa"/>
          </w:tcPr>
          <w:p w14:paraId="3DDF07C3" w14:textId="77777777" w:rsidR="00EA0CC9" w:rsidRPr="00EA0CC9" w:rsidRDefault="00EA0CC9" w:rsidP="00EA0CC9">
            <w:pPr>
              <w:rPr>
                <w:sz w:val="20"/>
                <w:szCs w:val="20"/>
              </w:rPr>
            </w:pPr>
            <w:r w:rsidRPr="00EA0CC9">
              <w:rPr>
                <w:sz w:val="20"/>
                <w:szCs w:val="20"/>
              </w:rPr>
              <w:t>Reinigungslösung</w:t>
            </w:r>
          </w:p>
        </w:tc>
        <w:tc>
          <w:tcPr>
            <w:tcW w:w="1976" w:type="dxa"/>
          </w:tcPr>
          <w:p w14:paraId="303998A9" w14:textId="77777777" w:rsidR="00EA0CC9" w:rsidRPr="00EA0CC9" w:rsidRDefault="00EA0CC9" w:rsidP="00EA0CC9">
            <w:pPr>
              <w:rPr>
                <w:sz w:val="20"/>
                <w:szCs w:val="20"/>
              </w:rPr>
            </w:pPr>
            <w:proofErr w:type="spellStart"/>
            <w:r w:rsidRPr="00EA0CC9">
              <w:rPr>
                <w:sz w:val="20"/>
                <w:szCs w:val="20"/>
              </w:rPr>
              <w:t>Forol</w:t>
            </w:r>
            <w:proofErr w:type="spellEnd"/>
          </w:p>
        </w:tc>
        <w:tc>
          <w:tcPr>
            <w:tcW w:w="2366" w:type="dxa"/>
          </w:tcPr>
          <w:p w14:paraId="2CA2568D" w14:textId="77777777" w:rsidR="00EA0CC9" w:rsidRPr="00EA0CC9" w:rsidRDefault="00EA0CC9" w:rsidP="00EA0CC9">
            <w:pPr>
              <w:rPr>
                <w:sz w:val="20"/>
                <w:szCs w:val="20"/>
              </w:rPr>
            </w:pPr>
            <w:r w:rsidRPr="00EA0CC9">
              <w:rPr>
                <w:sz w:val="20"/>
                <w:szCs w:val="20"/>
              </w:rPr>
              <w:t>Feucht wischen</w:t>
            </w:r>
          </w:p>
        </w:tc>
      </w:tr>
      <w:tr w:rsidR="00EA0CC9" w14:paraId="6B7269BA" w14:textId="77777777" w:rsidTr="00EA0CC9">
        <w:trPr>
          <w:cantSplit/>
          <w:trHeight w:val="1020"/>
        </w:trPr>
        <w:tc>
          <w:tcPr>
            <w:tcW w:w="1698" w:type="dxa"/>
          </w:tcPr>
          <w:p w14:paraId="0BEE426B" w14:textId="77777777" w:rsidR="00EA0CC9" w:rsidRPr="00EA0CC9" w:rsidRDefault="00EA0CC9" w:rsidP="00EA0CC9">
            <w:pPr>
              <w:rPr>
                <w:sz w:val="20"/>
                <w:szCs w:val="20"/>
              </w:rPr>
            </w:pPr>
            <w:r w:rsidRPr="00EA0CC9">
              <w:rPr>
                <w:sz w:val="20"/>
                <w:szCs w:val="20"/>
              </w:rPr>
              <w:t>Kühlschränke</w:t>
            </w:r>
          </w:p>
        </w:tc>
        <w:tc>
          <w:tcPr>
            <w:tcW w:w="1538" w:type="dxa"/>
          </w:tcPr>
          <w:p w14:paraId="4E76AE1B" w14:textId="77777777" w:rsidR="00EA0CC9" w:rsidRPr="00EA0CC9" w:rsidRDefault="00EA0CC9" w:rsidP="00EA0CC9">
            <w:pPr>
              <w:rPr>
                <w:sz w:val="20"/>
                <w:szCs w:val="20"/>
              </w:rPr>
            </w:pPr>
            <w:r w:rsidRPr="00EA0CC9">
              <w:rPr>
                <w:sz w:val="20"/>
                <w:szCs w:val="20"/>
              </w:rPr>
              <w:t>R</w:t>
            </w:r>
          </w:p>
        </w:tc>
        <w:tc>
          <w:tcPr>
            <w:tcW w:w="2574" w:type="dxa"/>
          </w:tcPr>
          <w:p w14:paraId="3A02143B" w14:textId="77777777" w:rsidR="00EA0CC9" w:rsidRPr="00EA0CC9" w:rsidRDefault="00EA0CC9" w:rsidP="00EA0CC9">
            <w:pPr>
              <w:rPr>
                <w:sz w:val="20"/>
                <w:szCs w:val="20"/>
              </w:rPr>
            </w:pPr>
            <w:r w:rsidRPr="00EA0CC9">
              <w:rPr>
                <w:sz w:val="20"/>
                <w:szCs w:val="20"/>
              </w:rPr>
              <w:t>monatlich</w:t>
            </w:r>
          </w:p>
        </w:tc>
        <w:tc>
          <w:tcPr>
            <w:tcW w:w="1927" w:type="dxa"/>
          </w:tcPr>
          <w:p w14:paraId="7CCEEDC7" w14:textId="77777777" w:rsidR="00EA0CC9" w:rsidRPr="00EA0CC9" w:rsidRDefault="00EA0CC9" w:rsidP="00EA0CC9">
            <w:pPr>
              <w:rPr>
                <w:sz w:val="20"/>
                <w:szCs w:val="20"/>
              </w:rPr>
            </w:pPr>
            <w:r w:rsidRPr="00EA0CC9">
              <w:rPr>
                <w:sz w:val="20"/>
                <w:szCs w:val="20"/>
              </w:rPr>
              <w:t>Pädagogisches Personal</w:t>
            </w:r>
          </w:p>
        </w:tc>
        <w:tc>
          <w:tcPr>
            <w:tcW w:w="2213" w:type="dxa"/>
          </w:tcPr>
          <w:p w14:paraId="2984DD09" w14:textId="77777777" w:rsidR="00EA0CC9" w:rsidRPr="00EA0CC9" w:rsidRDefault="00EA0CC9" w:rsidP="00EA0CC9">
            <w:pPr>
              <w:rPr>
                <w:sz w:val="20"/>
                <w:szCs w:val="20"/>
              </w:rPr>
            </w:pPr>
            <w:r w:rsidRPr="00EA0CC9">
              <w:rPr>
                <w:sz w:val="20"/>
                <w:szCs w:val="20"/>
              </w:rPr>
              <w:t>Reinigungslösung</w:t>
            </w:r>
          </w:p>
        </w:tc>
        <w:tc>
          <w:tcPr>
            <w:tcW w:w="1976" w:type="dxa"/>
          </w:tcPr>
          <w:p w14:paraId="692071EB" w14:textId="77777777" w:rsidR="00EA0CC9" w:rsidRPr="00EA0CC9" w:rsidRDefault="00EA0CC9" w:rsidP="00EA0CC9">
            <w:pPr>
              <w:rPr>
                <w:sz w:val="20"/>
                <w:szCs w:val="20"/>
              </w:rPr>
            </w:pPr>
            <w:r w:rsidRPr="00EA0CC9">
              <w:rPr>
                <w:sz w:val="20"/>
                <w:szCs w:val="20"/>
              </w:rPr>
              <w:t>Haushaltsreiniger</w:t>
            </w:r>
          </w:p>
        </w:tc>
        <w:tc>
          <w:tcPr>
            <w:tcW w:w="2366" w:type="dxa"/>
          </w:tcPr>
          <w:p w14:paraId="1CBF216F" w14:textId="77777777" w:rsidR="00EA0CC9" w:rsidRPr="00EA0CC9" w:rsidRDefault="00EA0CC9" w:rsidP="00EA0CC9">
            <w:pPr>
              <w:rPr>
                <w:sz w:val="20"/>
                <w:szCs w:val="20"/>
              </w:rPr>
            </w:pPr>
            <w:r w:rsidRPr="00EA0CC9">
              <w:rPr>
                <w:sz w:val="20"/>
                <w:szCs w:val="20"/>
              </w:rPr>
              <w:t>Feucht wischen</w:t>
            </w:r>
          </w:p>
        </w:tc>
      </w:tr>
      <w:tr w:rsidR="00EA0CC9" w14:paraId="03383BCD" w14:textId="77777777" w:rsidTr="00EA0CC9">
        <w:trPr>
          <w:cantSplit/>
          <w:trHeight w:val="1020"/>
        </w:trPr>
        <w:tc>
          <w:tcPr>
            <w:tcW w:w="1698" w:type="dxa"/>
          </w:tcPr>
          <w:p w14:paraId="1F4EEC93" w14:textId="77777777" w:rsidR="00EA0CC9" w:rsidRPr="00EA0CC9" w:rsidRDefault="00EA0CC9" w:rsidP="00EA0CC9">
            <w:pPr>
              <w:rPr>
                <w:sz w:val="20"/>
                <w:szCs w:val="20"/>
              </w:rPr>
            </w:pPr>
            <w:r w:rsidRPr="00EA0CC9">
              <w:rPr>
                <w:sz w:val="20"/>
                <w:szCs w:val="20"/>
              </w:rPr>
              <w:t>Tische</w:t>
            </w:r>
          </w:p>
        </w:tc>
        <w:tc>
          <w:tcPr>
            <w:tcW w:w="1538" w:type="dxa"/>
          </w:tcPr>
          <w:p w14:paraId="31D67B60" w14:textId="77777777" w:rsidR="00EA0CC9" w:rsidRPr="00EA0CC9" w:rsidRDefault="00EA0CC9" w:rsidP="00EA0CC9">
            <w:pPr>
              <w:rPr>
                <w:sz w:val="20"/>
                <w:szCs w:val="20"/>
              </w:rPr>
            </w:pPr>
            <w:r w:rsidRPr="00EA0CC9">
              <w:rPr>
                <w:sz w:val="20"/>
                <w:szCs w:val="20"/>
              </w:rPr>
              <w:t>R</w:t>
            </w:r>
          </w:p>
        </w:tc>
        <w:tc>
          <w:tcPr>
            <w:tcW w:w="2574" w:type="dxa"/>
          </w:tcPr>
          <w:p w14:paraId="0C47DFA7" w14:textId="77777777" w:rsidR="00EA0CC9" w:rsidRPr="00EA0CC9" w:rsidRDefault="00EA0CC9" w:rsidP="00EA0CC9">
            <w:pPr>
              <w:rPr>
                <w:sz w:val="20"/>
                <w:szCs w:val="20"/>
              </w:rPr>
            </w:pPr>
            <w:r w:rsidRPr="00EA0CC9">
              <w:rPr>
                <w:sz w:val="20"/>
                <w:szCs w:val="20"/>
              </w:rPr>
              <w:t xml:space="preserve">Täglich </w:t>
            </w:r>
          </w:p>
          <w:p w14:paraId="3C5BD1F9" w14:textId="77777777" w:rsidR="00EA0CC9" w:rsidRPr="00EA0CC9" w:rsidRDefault="00EA0CC9" w:rsidP="00EA0CC9">
            <w:pPr>
              <w:rPr>
                <w:sz w:val="20"/>
                <w:szCs w:val="20"/>
              </w:rPr>
            </w:pPr>
            <w:r w:rsidRPr="00EA0CC9">
              <w:rPr>
                <w:sz w:val="20"/>
                <w:szCs w:val="20"/>
              </w:rPr>
              <w:t>bei Verunreinigung und nach Essenseinnahme</w:t>
            </w:r>
          </w:p>
        </w:tc>
        <w:tc>
          <w:tcPr>
            <w:tcW w:w="1927" w:type="dxa"/>
          </w:tcPr>
          <w:p w14:paraId="2993222A" w14:textId="77777777" w:rsidR="00EA0CC9" w:rsidRPr="00EA0CC9" w:rsidRDefault="00EA0CC9" w:rsidP="00EA0CC9">
            <w:pPr>
              <w:rPr>
                <w:sz w:val="20"/>
                <w:szCs w:val="20"/>
              </w:rPr>
            </w:pPr>
            <w:r w:rsidRPr="00EA0CC9">
              <w:rPr>
                <w:sz w:val="20"/>
                <w:szCs w:val="20"/>
              </w:rPr>
              <w:t>Reinigungspersonal Pädagogisches Personal</w:t>
            </w:r>
          </w:p>
          <w:p w14:paraId="0C925D88" w14:textId="77777777" w:rsidR="00EA0CC9" w:rsidRPr="00EA0CC9" w:rsidRDefault="00EA0CC9" w:rsidP="00EA0CC9">
            <w:pPr>
              <w:rPr>
                <w:sz w:val="20"/>
                <w:szCs w:val="20"/>
              </w:rPr>
            </w:pPr>
          </w:p>
        </w:tc>
        <w:tc>
          <w:tcPr>
            <w:tcW w:w="2213" w:type="dxa"/>
          </w:tcPr>
          <w:p w14:paraId="661AEDB1" w14:textId="77777777" w:rsidR="00EA0CC9" w:rsidRPr="00EA0CC9" w:rsidRDefault="00EA0CC9" w:rsidP="00EA0CC9">
            <w:pPr>
              <w:rPr>
                <w:sz w:val="20"/>
                <w:szCs w:val="20"/>
              </w:rPr>
            </w:pPr>
            <w:r w:rsidRPr="00EA0CC9">
              <w:rPr>
                <w:sz w:val="20"/>
                <w:szCs w:val="20"/>
              </w:rPr>
              <w:t>Reinigungslösung</w:t>
            </w:r>
          </w:p>
        </w:tc>
        <w:tc>
          <w:tcPr>
            <w:tcW w:w="1976" w:type="dxa"/>
          </w:tcPr>
          <w:p w14:paraId="321D7D7D" w14:textId="77777777" w:rsidR="00EA0CC9" w:rsidRPr="00EA0CC9" w:rsidRDefault="00EA0CC9" w:rsidP="00EA0CC9">
            <w:pPr>
              <w:rPr>
                <w:sz w:val="20"/>
                <w:szCs w:val="20"/>
              </w:rPr>
            </w:pPr>
            <w:proofErr w:type="spellStart"/>
            <w:r w:rsidRPr="00EA0CC9">
              <w:rPr>
                <w:sz w:val="20"/>
                <w:szCs w:val="20"/>
              </w:rPr>
              <w:t>Forol</w:t>
            </w:r>
            <w:proofErr w:type="spellEnd"/>
          </w:p>
        </w:tc>
        <w:tc>
          <w:tcPr>
            <w:tcW w:w="2366" w:type="dxa"/>
          </w:tcPr>
          <w:p w14:paraId="3063E440" w14:textId="77777777" w:rsidR="00EA0CC9" w:rsidRPr="00EA0CC9" w:rsidRDefault="00EA0CC9" w:rsidP="00EA0CC9">
            <w:pPr>
              <w:rPr>
                <w:sz w:val="20"/>
                <w:szCs w:val="20"/>
              </w:rPr>
            </w:pPr>
            <w:r w:rsidRPr="00EA0CC9">
              <w:rPr>
                <w:sz w:val="20"/>
                <w:szCs w:val="20"/>
              </w:rPr>
              <w:t>Feucht wischen</w:t>
            </w:r>
          </w:p>
        </w:tc>
      </w:tr>
      <w:tr w:rsidR="00EA0CC9" w14:paraId="48FC649B" w14:textId="77777777" w:rsidTr="00EA0CC9">
        <w:trPr>
          <w:cantSplit/>
          <w:trHeight w:val="1020"/>
        </w:trPr>
        <w:tc>
          <w:tcPr>
            <w:tcW w:w="1698" w:type="dxa"/>
          </w:tcPr>
          <w:p w14:paraId="1F5AE511" w14:textId="77777777" w:rsidR="00EA0CC9" w:rsidRPr="00EA0CC9" w:rsidRDefault="00EA0CC9" w:rsidP="00EA0CC9">
            <w:pPr>
              <w:rPr>
                <w:sz w:val="20"/>
                <w:szCs w:val="20"/>
              </w:rPr>
            </w:pPr>
            <w:r w:rsidRPr="00EA0CC9">
              <w:rPr>
                <w:sz w:val="20"/>
                <w:szCs w:val="20"/>
              </w:rPr>
              <w:t>Lätzchen</w:t>
            </w:r>
          </w:p>
        </w:tc>
        <w:tc>
          <w:tcPr>
            <w:tcW w:w="1538" w:type="dxa"/>
          </w:tcPr>
          <w:p w14:paraId="7D127C7D" w14:textId="77777777" w:rsidR="00EA0CC9" w:rsidRPr="00EA0CC9" w:rsidRDefault="00EA0CC9" w:rsidP="00EA0CC9">
            <w:pPr>
              <w:rPr>
                <w:sz w:val="20"/>
                <w:szCs w:val="20"/>
              </w:rPr>
            </w:pPr>
            <w:r w:rsidRPr="00EA0CC9">
              <w:rPr>
                <w:sz w:val="20"/>
                <w:szCs w:val="20"/>
              </w:rPr>
              <w:t>R</w:t>
            </w:r>
          </w:p>
        </w:tc>
        <w:tc>
          <w:tcPr>
            <w:tcW w:w="2574" w:type="dxa"/>
          </w:tcPr>
          <w:p w14:paraId="493ECAE9" w14:textId="77777777" w:rsidR="00EA0CC9" w:rsidRPr="00EA0CC9" w:rsidRDefault="00EA0CC9" w:rsidP="00EA0CC9">
            <w:pPr>
              <w:rPr>
                <w:sz w:val="20"/>
                <w:szCs w:val="20"/>
              </w:rPr>
            </w:pPr>
            <w:r w:rsidRPr="00EA0CC9">
              <w:rPr>
                <w:sz w:val="20"/>
                <w:szCs w:val="20"/>
              </w:rPr>
              <w:t>täglich</w:t>
            </w:r>
          </w:p>
        </w:tc>
        <w:tc>
          <w:tcPr>
            <w:tcW w:w="1927" w:type="dxa"/>
          </w:tcPr>
          <w:p w14:paraId="08FB1E18" w14:textId="77777777" w:rsidR="00EA0CC9" w:rsidRPr="00EA0CC9" w:rsidRDefault="00EA0CC9" w:rsidP="00EA0CC9">
            <w:pPr>
              <w:rPr>
                <w:sz w:val="20"/>
                <w:szCs w:val="20"/>
              </w:rPr>
            </w:pPr>
            <w:r w:rsidRPr="00EA0CC9">
              <w:rPr>
                <w:sz w:val="20"/>
                <w:szCs w:val="20"/>
              </w:rPr>
              <w:t>Pädagogisches Personal</w:t>
            </w:r>
          </w:p>
        </w:tc>
        <w:tc>
          <w:tcPr>
            <w:tcW w:w="2213" w:type="dxa"/>
          </w:tcPr>
          <w:p w14:paraId="24BE4335" w14:textId="77777777" w:rsidR="00EA0CC9" w:rsidRPr="00EA0CC9" w:rsidRDefault="00EA0CC9" w:rsidP="00EA0CC9">
            <w:pPr>
              <w:rPr>
                <w:sz w:val="20"/>
                <w:szCs w:val="20"/>
              </w:rPr>
            </w:pPr>
            <w:r w:rsidRPr="00EA0CC9">
              <w:rPr>
                <w:sz w:val="20"/>
                <w:szCs w:val="20"/>
              </w:rPr>
              <w:t xml:space="preserve">Waschmaschine </w:t>
            </w:r>
          </w:p>
        </w:tc>
        <w:tc>
          <w:tcPr>
            <w:tcW w:w="1976" w:type="dxa"/>
          </w:tcPr>
          <w:p w14:paraId="3224FC7B" w14:textId="77777777" w:rsidR="00EA0CC9" w:rsidRPr="00EA0CC9" w:rsidRDefault="00EA0CC9" w:rsidP="00EA0CC9">
            <w:pPr>
              <w:rPr>
                <w:sz w:val="20"/>
                <w:szCs w:val="20"/>
              </w:rPr>
            </w:pPr>
            <w:r w:rsidRPr="00EA0CC9">
              <w:rPr>
                <w:sz w:val="20"/>
                <w:szCs w:val="20"/>
              </w:rPr>
              <w:t>Sensitives Waschmittel Hygienespüler</w:t>
            </w:r>
          </w:p>
        </w:tc>
        <w:tc>
          <w:tcPr>
            <w:tcW w:w="2366" w:type="dxa"/>
          </w:tcPr>
          <w:p w14:paraId="4FF6C550" w14:textId="77777777" w:rsidR="00EA0CC9" w:rsidRPr="00EA0CC9" w:rsidRDefault="00EA0CC9" w:rsidP="00EA0CC9">
            <w:pPr>
              <w:rPr>
                <w:sz w:val="20"/>
                <w:szCs w:val="20"/>
              </w:rPr>
            </w:pPr>
            <w:r w:rsidRPr="00EA0CC9">
              <w:rPr>
                <w:sz w:val="20"/>
                <w:szCs w:val="20"/>
              </w:rPr>
              <w:t xml:space="preserve">Waschmaschine bei 60°C </w:t>
            </w:r>
          </w:p>
        </w:tc>
      </w:tr>
      <w:tr w:rsidR="00EA0CC9" w14:paraId="34CA8599" w14:textId="77777777" w:rsidTr="00EA0CC9">
        <w:trPr>
          <w:cantSplit/>
          <w:trHeight w:val="1020"/>
        </w:trPr>
        <w:tc>
          <w:tcPr>
            <w:tcW w:w="1698" w:type="dxa"/>
          </w:tcPr>
          <w:p w14:paraId="15AC6048" w14:textId="77777777" w:rsidR="00EA0CC9" w:rsidRPr="00EA0CC9" w:rsidRDefault="00EA0CC9" w:rsidP="00EA0CC9">
            <w:pPr>
              <w:rPr>
                <w:sz w:val="20"/>
                <w:szCs w:val="20"/>
              </w:rPr>
            </w:pPr>
            <w:r w:rsidRPr="00EA0CC9">
              <w:rPr>
                <w:sz w:val="20"/>
                <w:szCs w:val="20"/>
              </w:rPr>
              <w:lastRenderedPageBreak/>
              <w:t>Bettwäsche</w:t>
            </w:r>
          </w:p>
        </w:tc>
        <w:tc>
          <w:tcPr>
            <w:tcW w:w="1538" w:type="dxa"/>
          </w:tcPr>
          <w:p w14:paraId="10F6790F" w14:textId="77777777" w:rsidR="00EA0CC9" w:rsidRPr="00EA0CC9" w:rsidRDefault="00EA0CC9" w:rsidP="00EA0CC9">
            <w:pPr>
              <w:rPr>
                <w:sz w:val="20"/>
                <w:szCs w:val="20"/>
              </w:rPr>
            </w:pPr>
            <w:r w:rsidRPr="00EA0CC9">
              <w:rPr>
                <w:sz w:val="20"/>
                <w:szCs w:val="20"/>
              </w:rPr>
              <w:t>R</w:t>
            </w:r>
          </w:p>
        </w:tc>
        <w:tc>
          <w:tcPr>
            <w:tcW w:w="2574" w:type="dxa"/>
          </w:tcPr>
          <w:p w14:paraId="5A8EF230" w14:textId="77777777" w:rsidR="00EA0CC9" w:rsidRPr="00EA0CC9" w:rsidRDefault="00EA0CC9" w:rsidP="00EA0CC9">
            <w:pPr>
              <w:rPr>
                <w:sz w:val="20"/>
                <w:szCs w:val="20"/>
              </w:rPr>
            </w:pPr>
            <w:r w:rsidRPr="00EA0CC9">
              <w:rPr>
                <w:sz w:val="20"/>
                <w:szCs w:val="20"/>
              </w:rPr>
              <w:t>Alle 2 Wochen und bei Verunreinigung</w:t>
            </w:r>
          </w:p>
        </w:tc>
        <w:tc>
          <w:tcPr>
            <w:tcW w:w="1927" w:type="dxa"/>
          </w:tcPr>
          <w:p w14:paraId="38EE0F0D" w14:textId="77777777" w:rsidR="00EA0CC9" w:rsidRPr="00EA0CC9" w:rsidRDefault="00EA0CC9" w:rsidP="00EA0CC9">
            <w:pPr>
              <w:rPr>
                <w:sz w:val="20"/>
                <w:szCs w:val="20"/>
              </w:rPr>
            </w:pPr>
            <w:r w:rsidRPr="00EA0CC9">
              <w:rPr>
                <w:sz w:val="20"/>
                <w:szCs w:val="20"/>
              </w:rPr>
              <w:t>Pädagogisches Personal</w:t>
            </w:r>
          </w:p>
        </w:tc>
        <w:tc>
          <w:tcPr>
            <w:tcW w:w="2213" w:type="dxa"/>
          </w:tcPr>
          <w:p w14:paraId="1FC449FB" w14:textId="77777777" w:rsidR="00EA0CC9" w:rsidRPr="00EA0CC9" w:rsidRDefault="00EA0CC9" w:rsidP="00EA0CC9">
            <w:pPr>
              <w:rPr>
                <w:sz w:val="20"/>
                <w:szCs w:val="20"/>
              </w:rPr>
            </w:pPr>
            <w:r w:rsidRPr="00EA0CC9">
              <w:rPr>
                <w:sz w:val="20"/>
                <w:szCs w:val="20"/>
              </w:rPr>
              <w:t xml:space="preserve">Waschmaschine </w:t>
            </w:r>
          </w:p>
        </w:tc>
        <w:tc>
          <w:tcPr>
            <w:tcW w:w="1976" w:type="dxa"/>
          </w:tcPr>
          <w:p w14:paraId="4856D702" w14:textId="77777777" w:rsidR="00EA0CC9" w:rsidRPr="00EA0CC9" w:rsidRDefault="00EA0CC9" w:rsidP="00EA0CC9">
            <w:pPr>
              <w:rPr>
                <w:sz w:val="20"/>
                <w:szCs w:val="20"/>
              </w:rPr>
            </w:pPr>
            <w:r w:rsidRPr="00EA0CC9">
              <w:rPr>
                <w:sz w:val="20"/>
                <w:szCs w:val="20"/>
              </w:rPr>
              <w:t>Sensitives Waschmittel Hygienespüler</w:t>
            </w:r>
          </w:p>
        </w:tc>
        <w:tc>
          <w:tcPr>
            <w:tcW w:w="2366" w:type="dxa"/>
          </w:tcPr>
          <w:p w14:paraId="468343BD" w14:textId="77777777" w:rsidR="00EA0CC9" w:rsidRPr="00EA0CC9" w:rsidRDefault="00EA0CC9" w:rsidP="00EA0CC9">
            <w:pPr>
              <w:rPr>
                <w:sz w:val="20"/>
                <w:szCs w:val="20"/>
              </w:rPr>
            </w:pPr>
            <w:r w:rsidRPr="00EA0CC9">
              <w:rPr>
                <w:sz w:val="20"/>
                <w:szCs w:val="20"/>
              </w:rPr>
              <w:t xml:space="preserve">Waschmaschine bei 60°C </w:t>
            </w:r>
          </w:p>
        </w:tc>
      </w:tr>
      <w:tr w:rsidR="00EA0CC9" w14:paraId="62049A43" w14:textId="77777777" w:rsidTr="00EA0CC9">
        <w:trPr>
          <w:cantSplit/>
          <w:trHeight w:val="1020"/>
        </w:trPr>
        <w:tc>
          <w:tcPr>
            <w:tcW w:w="1698" w:type="dxa"/>
          </w:tcPr>
          <w:p w14:paraId="5874138D" w14:textId="77777777" w:rsidR="00EA0CC9" w:rsidRPr="00EA0CC9" w:rsidRDefault="00EA0CC9" w:rsidP="00EA0CC9">
            <w:pPr>
              <w:rPr>
                <w:sz w:val="20"/>
                <w:szCs w:val="20"/>
              </w:rPr>
            </w:pPr>
            <w:r w:rsidRPr="00EA0CC9">
              <w:rPr>
                <w:sz w:val="20"/>
                <w:szCs w:val="20"/>
              </w:rPr>
              <w:t>Geschirrspültücher</w:t>
            </w:r>
          </w:p>
        </w:tc>
        <w:tc>
          <w:tcPr>
            <w:tcW w:w="1538" w:type="dxa"/>
          </w:tcPr>
          <w:p w14:paraId="781EE14F" w14:textId="77777777" w:rsidR="00EA0CC9" w:rsidRPr="00EA0CC9" w:rsidRDefault="00EA0CC9" w:rsidP="00EA0CC9">
            <w:pPr>
              <w:rPr>
                <w:sz w:val="20"/>
                <w:szCs w:val="20"/>
              </w:rPr>
            </w:pPr>
            <w:r w:rsidRPr="00EA0CC9">
              <w:rPr>
                <w:sz w:val="20"/>
                <w:szCs w:val="20"/>
              </w:rPr>
              <w:t>R</w:t>
            </w:r>
          </w:p>
        </w:tc>
        <w:tc>
          <w:tcPr>
            <w:tcW w:w="2574" w:type="dxa"/>
          </w:tcPr>
          <w:p w14:paraId="53B692C7" w14:textId="77777777" w:rsidR="00EA0CC9" w:rsidRPr="00EA0CC9" w:rsidRDefault="00EA0CC9" w:rsidP="00EA0CC9">
            <w:pPr>
              <w:rPr>
                <w:sz w:val="20"/>
                <w:szCs w:val="20"/>
              </w:rPr>
            </w:pPr>
            <w:r w:rsidRPr="00EA0CC9">
              <w:rPr>
                <w:sz w:val="20"/>
                <w:szCs w:val="20"/>
              </w:rPr>
              <w:t>Nach Gebrauch</w:t>
            </w:r>
          </w:p>
        </w:tc>
        <w:tc>
          <w:tcPr>
            <w:tcW w:w="1927" w:type="dxa"/>
          </w:tcPr>
          <w:p w14:paraId="1E29B888" w14:textId="77777777" w:rsidR="00EA0CC9" w:rsidRPr="00EA0CC9" w:rsidRDefault="00EA0CC9" w:rsidP="00EA0CC9">
            <w:pPr>
              <w:rPr>
                <w:sz w:val="20"/>
                <w:szCs w:val="20"/>
              </w:rPr>
            </w:pPr>
            <w:r w:rsidRPr="00EA0CC9">
              <w:rPr>
                <w:sz w:val="20"/>
                <w:szCs w:val="20"/>
              </w:rPr>
              <w:t>Pädagogisches Personal</w:t>
            </w:r>
          </w:p>
        </w:tc>
        <w:tc>
          <w:tcPr>
            <w:tcW w:w="2213" w:type="dxa"/>
          </w:tcPr>
          <w:p w14:paraId="419903E3" w14:textId="77777777" w:rsidR="00EA0CC9" w:rsidRPr="00EA0CC9" w:rsidRDefault="00EA0CC9" w:rsidP="00EA0CC9">
            <w:pPr>
              <w:rPr>
                <w:sz w:val="20"/>
                <w:szCs w:val="20"/>
              </w:rPr>
            </w:pPr>
            <w:r w:rsidRPr="00EA0CC9">
              <w:rPr>
                <w:sz w:val="20"/>
                <w:szCs w:val="20"/>
              </w:rPr>
              <w:t xml:space="preserve">Waschmaschine </w:t>
            </w:r>
          </w:p>
        </w:tc>
        <w:tc>
          <w:tcPr>
            <w:tcW w:w="1976" w:type="dxa"/>
          </w:tcPr>
          <w:p w14:paraId="2636E412" w14:textId="77777777" w:rsidR="00EA0CC9" w:rsidRPr="00EA0CC9" w:rsidRDefault="00EA0CC9" w:rsidP="00EA0CC9">
            <w:pPr>
              <w:rPr>
                <w:sz w:val="20"/>
                <w:szCs w:val="20"/>
              </w:rPr>
            </w:pPr>
            <w:r w:rsidRPr="00EA0CC9">
              <w:rPr>
                <w:sz w:val="20"/>
                <w:szCs w:val="20"/>
              </w:rPr>
              <w:t>Sensitives Waschmittel Hygienespüler</w:t>
            </w:r>
          </w:p>
        </w:tc>
        <w:tc>
          <w:tcPr>
            <w:tcW w:w="2366" w:type="dxa"/>
          </w:tcPr>
          <w:p w14:paraId="22D860C1" w14:textId="77777777" w:rsidR="00EA0CC9" w:rsidRPr="00EA0CC9" w:rsidRDefault="00EA0CC9" w:rsidP="00EA0CC9">
            <w:pPr>
              <w:rPr>
                <w:sz w:val="20"/>
                <w:szCs w:val="20"/>
              </w:rPr>
            </w:pPr>
            <w:r w:rsidRPr="00EA0CC9">
              <w:rPr>
                <w:sz w:val="20"/>
                <w:szCs w:val="20"/>
              </w:rPr>
              <w:t xml:space="preserve">Waschmaschine bei 60°C </w:t>
            </w:r>
          </w:p>
        </w:tc>
      </w:tr>
      <w:tr w:rsidR="00EA0CC9" w14:paraId="0BA7BAF6" w14:textId="77777777" w:rsidTr="00EA0CC9">
        <w:trPr>
          <w:cantSplit/>
          <w:trHeight w:val="1020"/>
        </w:trPr>
        <w:tc>
          <w:tcPr>
            <w:tcW w:w="1698" w:type="dxa"/>
          </w:tcPr>
          <w:p w14:paraId="4DA6DBD7" w14:textId="77777777" w:rsidR="00EA0CC9" w:rsidRDefault="00EA0CC9" w:rsidP="00EA0CC9">
            <w:pPr>
              <w:rPr>
                <w:sz w:val="20"/>
                <w:szCs w:val="20"/>
              </w:rPr>
            </w:pPr>
            <w:r w:rsidRPr="00EA0CC9">
              <w:rPr>
                <w:sz w:val="20"/>
                <w:szCs w:val="20"/>
              </w:rPr>
              <w:t>Abnehmbare Bezüg</w:t>
            </w:r>
            <w:r>
              <w:rPr>
                <w:sz w:val="20"/>
                <w:szCs w:val="20"/>
              </w:rPr>
              <w:t>e</w:t>
            </w:r>
          </w:p>
          <w:p w14:paraId="178639BD" w14:textId="5F7EC04C" w:rsidR="003912F6" w:rsidRPr="00EA0CC9" w:rsidRDefault="003912F6" w:rsidP="00EA0CC9">
            <w:pPr>
              <w:rPr>
                <w:sz w:val="20"/>
                <w:szCs w:val="20"/>
              </w:rPr>
            </w:pPr>
          </w:p>
        </w:tc>
        <w:tc>
          <w:tcPr>
            <w:tcW w:w="1538" w:type="dxa"/>
          </w:tcPr>
          <w:p w14:paraId="1361B957" w14:textId="77777777" w:rsidR="00EA0CC9" w:rsidRPr="00EA0CC9" w:rsidRDefault="00EA0CC9" w:rsidP="00EA0CC9">
            <w:pPr>
              <w:rPr>
                <w:sz w:val="20"/>
                <w:szCs w:val="20"/>
              </w:rPr>
            </w:pPr>
            <w:r w:rsidRPr="00EA0CC9">
              <w:rPr>
                <w:sz w:val="20"/>
                <w:szCs w:val="20"/>
              </w:rPr>
              <w:t>R</w:t>
            </w:r>
          </w:p>
        </w:tc>
        <w:tc>
          <w:tcPr>
            <w:tcW w:w="2574" w:type="dxa"/>
          </w:tcPr>
          <w:p w14:paraId="2710027E" w14:textId="77777777" w:rsidR="00EA0CC9" w:rsidRPr="00EA0CC9" w:rsidRDefault="00EA0CC9" w:rsidP="00EA0CC9">
            <w:pPr>
              <w:rPr>
                <w:sz w:val="20"/>
                <w:szCs w:val="20"/>
              </w:rPr>
            </w:pPr>
            <w:r w:rsidRPr="00EA0CC9">
              <w:rPr>
                <w:sz w:val="20"/>
                <w:szCs w:val="20"/>
              </w:rPr>
              <w:t>Alle 2 Wochen und bei Verunreinigung</w:t>
            </w:r>
          </w:p>
        </w:tc>
        <w:tc>
          <w:tcPr>
            <w:tcW w:w="1927" w:type="dxa"/>
          </w:tcPr>
          <w:p w14:paraId="2C3C64FB" w14:textId="77777777" w:rsidR="00EA0CC9" w:rsidRPr="00EA0CC9" w:rsidRDefault="00EA0CC9" w:rsidP="00EA0CC9">
            <w:pPr>
              <w:rPr>
                <w:sz w:val="20"/>
                <w:szCs w:val="20"/>
              </w:rPr>
            </w:pPr>
            <w:r w:rsidRPr="00EA0CC9">
              <w:rPr>
                <w:sz w:val="20"/>
                <w:szCs w:val="20"/>
              </w:rPr>
              <w:t>Pädagogisches Personal</w:t>
            </w:r>
          </w:p>
        </w:tc>
        <w:tc>
          <w:tcPr>
            <w:tcW w:w="2213" w:type="dxa"/>
          </w:tcPr>
          <w:p w14:paraId="23FAB66B" w14:textId="77777777" w:rsidR="00EA0CC9" w:rsidRPr="00EA0CC9" w:rsidRDefault="00EA0CC9" w:rsidP="00EA0CC9">
            <w:pPr>
              <w:rPr>
                <w:sz w:val="20"/>
                <w:szCs w:val="20"/>
              </w:rPr>
            </w:pPr>
            <w:r w:rsidRPr="00EA0CC9">
              <w:rPr>
                <w:sz w:val="20"/>
                <w:szCs w:val="20"/>
              </w:rPr>
              <w:t xml:space="preserve">Waschmaschine </w:t>
            </w:r>
          </w:p>
        </w:tc>
        <w:tc>
          <w:tcPr>
            <w:tcW w:w="1976" w:type="dxa"/>
          </w:tcPr>
          <w:p w14:paraId="6434FA6A" w14:textId="77777777" w:rsidR="00EA0CC9" w:rsidRPr="00EA0CC9" w:rsidRDefault="00EA0CC9" w:rsidP="00EA0CC9">
            <w:pPr>
              <w:rPr>
                <w:sz w:val="20"/>
                <w:szCs w:val="20"/>
              </w:rPr>
            </w:pPr>
            <w:r w:rsidRPr="00EA0CC9">
              <w:rPr>
                <w:sz w:val="20"/>
                <w:szCs w:val="20"/>
              </w:rPr>
              <w:t>Sensitives Waschmittel Hygienespüler</w:t>
            </w:r>
          </w:p>
        </w:tc>
        <w:tc>
          <w:tcPr>
            <w:tcW w:w="2366" w:type="dxa"/>
          </w:tcPr>
          <w:p w14:paraId="5F77A2A7" w14:textId="77777777" w:rsidR="00EA0CC9" w:rsidRPr="00EA0CC9" w:rsidRDefault="00EA0CC9" w:rsidP="00EA0CC9">
            <w:pPr>
              <w:rPr>
                <w:sz w:val="20"/>
                <w:szCs w:val="20"/>
              </w:rPr>
            </w:pPr>
            <w:r w:rsidRPr="00EA0CC9">
              <w:rPr>
                <w:sz w:val="20"/>
                <w:szCs w:val="20"/>
              </w:rPr>
              <w:t xml:space="preserve">Waschmaschine bei 60°C </w:t>
            </w:r>
          </w:p>
        </w:tc>
      </w:tr>
      <w:tr w:rsidR="00EA0CC9" w14:paraId="7290733E" w14:textId="77777777" w:rsidTr="00EA0CC9">
        <w:trPr>
          <w:cantSplit/>
          <w:trHeight w:val="1020"/>
        </w:trPr>
        <w:tc>
          <w:tcPr>
            <w:tcW w:w="1698" w:type="dxa"/>
            <w:shd w:val="clear" w:color="auto" w:fill="E7E6E6" w:themeFill="background2"/>
          </w:tcPr>
          <w:p w14:paraId="3CBC1E1F" w14:textId="77777777" w:rsidR="00EA0CC9" w:rsidRPr="00EA0CC9" w:rsidRDefault="00EA0CC9" w:rsidP="00EA0CC9">
            <w:pPr>
              <w:rPr>
                <w:sz w:val="20"/>
                <w:szCs w:val="20"/>
              </w:rPr>
            </w:pPr>
            <w:r w:rsidRPr="00EA0CC9">
              <w:rPr>
                <w:b/>
                <w:bCs/>
                <w:sz w:val="20"/>
                <w:szCs w:val="20"/>
              </w:rPr>
              <w:t>Was/ Welcher Bereich</w:t>
            </w:r>
          </w:p>
        </w:tc>
        <w:tc>
          <w:tcPr>
            <w:tcW w:w="1538" w:type="dxa"/>
            <w:shd w:val="clear" w:color="auto" w:fill="E7E6E6" w:themeFill="background2"/>
          </w:tcPr>
          <w:p w14:paraId="17DC724A" w14:textId="77777777" w:rsidR="00EA0CC9" w:rsidRPr="00EA0CC9" w:rsidRDefault="00EA0CC9" w:rsidP="00EA0CC9">
            <w:pPr>
              <w:rPr>
                <w:sz w:val="20"/>
                <w:szCs w:val="20"/>
              </w:rPr>
            </w:pPr>
            <w:r w:rsidRPr="00EA0CC9">
              <w:rPr>
                <w:b/>
                <w:bCs/>
                <w:sz w:val="20"/>
                <w:szCs w:val="20"/>
              </w:rPr>
              <w:t>Reinigung/ Desinfektion</w:t>
            </w:r>
          </w:p>
        </w:tc>
        <w:tc>
          <w:tcPr>
            <w:tcW w:w="2574" w:type="dxa"/>
            <w:shd w:val="clear" w:color="auto" w:fill="E7E6E6" w:themeFill="background2"/>
          </w:tcPr>
          <w:p w14:paraId="7F19515A" w14:textId="77777777" w:rsidR="00EA0CC9" w:rsidRPr="00EA0CC9" w:rsidRDefault="00EA0CC9" w:rsidP="00EA0CC9">
            <w:pPr>
              <w:rPr>
                <w:sz w:val="20"/>
                <w:szCs w:val="20"/>
              </w:rPr>
            </w:pPr>
            <w:r w:rsidRPr="00EA0CC9">
              <w:rPr>
                <w:b/>
                <w:bCs/>
                <w:sz w:val="20"/>
                <w:szCs w:val="20"/>
              </w:rPr>
              <w:t>Wann</w:t>
            </w:r>
          </w:p>
        </w:tc>
        <w:tc>
          <w:tcPr>
            <w:tcW w:w="1927" w:type="dxa"/>
            <w:shd w:val="clear" w:color="auto" w:fill="E7E6E6" w:themeFill="background2"/>
          </w:tcPr>
          <w:p w14:paraId="0952ED0C" w14:textId="77777777" w:rsidR="00EA0CC9" w:rsidRPr="00EA0CC9" w:rsidRDefault="00EA0CC9" w:rsidP="00EA0CC9">
            <w:pPr>
              <w:rPr>
                <w:sz w:val="20"/>
                <w:szCs w:val="20"/>
              </w:rPr>
            </w:pPr>
            <w:r w:rsidRPr="00EA0CC9">
              <w:rPr>
                <w:b/>
                <w:bCs/>
                <w:sz w:val="20"/>
                <w:szCs w:val="20"/>
              </w:rPr>
              <w:t>Wer</w:t>
            </w:r>
          </w:p>
        </w:tc>
        <w:tc>
          <w:tcPr>
            <w:tcW w:w="2213" w:type="dxa"/>
            <w:shd w:val="clear" w:color="auto" w:fill="E7E6E6" w:themeFill="background2"/>
          </w:tcPr>
          <w:p w14:paraId="4D5CA8DF" w14:textId="77777777" w:rsidR="00EA0CC9" w:rsidRPr="00EA0CC9" w:rsidRDefault="00EA0CC9" w:rsidP="00EA0CC9">
            <w:pPr>
              <w:rPr>
                <w:sz w:val="20"/>
                <w:szCs w:val="20"/>
              </w:rPr>
            </w:pPr>
            <w:r w:rsidRPr="00EA0CC9">
              <w:rPr>
                <w:b/>
                <w:bCs/>
                <w:sz w:val="20"/>
                <w:szCs w:val="20"/>
              </w:rPr>
              <w:t>Womit</w:t>
            </w:r>
          </w:p>
        </w:tc>
        <w:tc>
          <w:tcPr>
            <w:tcW w:w="1976" w:type="dxa"/>
            <w:shd w:val="clear" w:color="auto" w:fill="E7E6E6" w:themeFill="background2"/>
          </w:tcPr>
          <w:p w14:paraId="76C73FBC" w14:textId="77777777" w:rsidR="00EA0CC9" w:rsidRPr="00EA0CC9" w:rsidRDefault="00EA0CC9" w:rsidP="00EA0CC9">
            <w:pPr>
              <w:rPr>
                <w:sz w:val="20"/>
                <w:szCs w:val="20"/>
              </w:rPr>
            </w:pPr>
            <w:r w:rsidRPr="00EA0CC9">
              <w:rPr>
                <w:b/>
                <w:bCs/>
                <w:sz w:val="20"/>
                <w:szCs w:val="20"/>
              </w:rPr>
              <w:t>Welches Mittel</w:t>
            </w:r>
          </w:p>
        </w:tc>
        <w:tc>
          <w:tcPr>
            <w:tcW w:w="2366" w:type="dxa"/>
            <w:shd w:val="clear" w:color="auto" w:fill="E7E6E6" w:themeFill="background2"/>
          </w:tcPr>
          <w:p w14:paraId="54E50F80" w14:textId="77777777" w:rsidR="00EA0CC9" w:rsidRPr="00EA0CC9" w:rsidRDefault="00EA0CC9" w:rsidP="00EA0CC9">
            <w:pPr>
              <w:rPr>
                <w:sz w:val="20"/>
                <w:szCs w:val="20"/>
              </w:rPr>
            </w:pPr>
            <w:r w:rsidRPr="00EA0CC9">
              <w:rPr>
                <w:b/>
                <w:bCs/>
                <w:sz w:val="20"/>
                <w:szCs w:val="20"/>
              </w:rPr>
              <w:t>Wie</w:t>
            </w:r>
          </w:p>
        </w:tc>
      </w:tr>
      <w:tr w:rsidR="00EA0CC9" w14:paraId="7C342C26" w14:textId="77777777" w:rsidTr="00EA0CC9">
        <w:trPr>
          <w:cantSplit/>
          <w:trHeight w:val="1020"/>
        </w:trPr>
        <w:tc>
          <w:tcPr>
            <w:tcW w:w="1698" w:type="dxa"/>
          </w:tcPr>
          <w:p w14:paraId="2AA2183F" w14:textId="77777777" w:rsidR="00EA0CC9" w:rsidRPr="00EA0CC9" w:rsidRDefault="00EA0CC9" w:rsidP="00EA0CC9">
            <w:pPr>
              <w:rPr>
                <w:sz w:val="20"/>
                <w:szCs w:val="20"/>
              </w:rPr>
            </w:pPr>
            <w:r w:rsidRPr="00EA0CC9">
              <w:rPr>
                <w:sz w:val="20"/>
                <w:szCs w:val="20"/>
              </w:rPr>
              <w:t>Gardinen</w:t>
            </w:r>
          </w:p>
        </w:tc>
        <w:tc>
          <w:tcPr>
            <w:tcW w:w="1538" w:type="dxa"/>
          </w:tcPr>
          <w:p w14:paraId="2788F324" w14:textId="77777777" w:rsidR="00EA0CC9" w:rsidRPr="00EA0CC9" w:rsidRDefault="00EA0CC9" w:rsidP="00EA0CC9">
            <w:pPr>
              <w:rPr>
                <w:sz w:val="20"/>
                <w:szCs w:val="20"/>
              </w:rPr>
            </w:pPr>
            <w:r w:rsidRPr="00EA0CC9">
              <w:rPr>
                <w:sz w:val="20"/>
                <w:szCs w:val="20"/>
              </w:rPr>
              <w:t>R</w:t>
            </w:r>
          </w:p>
        </w:tc>
        <w:tc>
          <w:tcPr>
            <w:tcW w:w="2574" w:type="dxa"/>
          </w:tcPr>
          <w:p w14:paraId="4BE48624" w14:textId="77777777" w:rsidR="00EA0CC9" w:rsidRPr="00EA0CC9" w:rsidRDefault="00EA0CC9" w:rsidP="00EA0CC9">
            <w:pPr>
              <w:rPr>
                <w:sz w:val="20"/>
                <w:szCs w:val="20"/>
              </w:rPr>
            </w:pPr>
            <w:r w:rsidRPr="00EA0CC9">
              <w:rPr>
                <w:sz w:val="20"/>
                <w:szCs w:val="20"/>
              </w:rPr>
              <w:t>Jährlich und bei Verunreinigung</w:t>
            </w:r>
          </w:p>
        </w:tc>
        <w:tc>
          <w:tcPr>
            <w:tcW w:w="1927" w:type="dxa"/>
          </w:tcPr>
          <w:p w14:paraId="18FAF9A8" w14:textId="77777777" w:rsidR="00EA0CC9" w:rsidRPr="00EA0CC9" w:rsidRDefault="00EA0CC9" w:rsidP="00EA0CC9">
            <w:pPr>
              <w:rPr>
                <w:sz w:val="20"/>
                <w:szCs w:val="20"/>
              </w:rPr>
            </w:pPr>
            <w:r w:rsidRPr="00EA0CC9">
              <w:rPr>
                <w:sz w:val="20"/>
                <w:szCs w:val="20"/>
              </w:rPr>
              <w:t>Pädagogisches Personal</w:t>
            </w:r>
          </w:p>
        </w:tc>
        <w:tc>
          <w:tcPr>
            <w:tcW w:w="2213" w:type="dxa"/>
          </w:tcPr>
          <w:p w14:paraId="6F486F0E" w14:textId="77777777" w:rsidR="00EA0CC9" w:rsidRPr="00EA0CC9" w:rsidRDefault="00EA0CC9" w:rsidP="00EA0CC9">
            <w:pPr>
              <w:rPr>
                <w:sz w:val="20"/>
                <w:szCs w:val="20"/>
              </w:rPr>
            </w:pPr>
            <w:r w:rsidRPr="00EA0CC9">
              <w:rPr>
                <w:sz w:val="20"/>
                <w:szCs w:val="20"/>
              </w:rPr>
              <w:t xml:space="preserve">Waschmaschine </w:t>
            </w:r>
          </w:p>
        </w:tc>
        <w:tc>
          <w:tcPr>
            <w:tcW w:w="1976" w:type="dxa"/>
          </w:tcPr>
          <w:p w14:paraId="48D961CC" w14:textId="77777777" w:rsidR="00EA0CC9" w:rsidRPr="00EA0CC9" w:rsidRDefault="00EA0CC9" w:rsidP="00EA0CC9">
            <w:pPr>
              <w:rPr>
                <w:sz w:val="20"/>
                <w:szCs w:val="20"/>
              </w:rPr>
            </w:pPr>
            <w:r w:rsidRPr="00EA0CC9">
              <w:rPr>
                <w:sz w:val="20"/>
                <w:szCs w:val="20"/>
              </w:rPr>
              <w:t>Sensitives Waschmittel Hygienespüler</w:t>
            </w:r>
          </w:p>
        </w:tc>
        <w:tc>
          <w:tcPr>
            <w:tcW w:w="2366" w:type="dxa"/>
          </w:tcPr>
          <w:p w14:paraId="5689B6BC" w14:textId="77777777" w:rsidR="00EA0CC9" w:rsidRPr="00EA0CC9" w:rsidRDefault="00EA0CC9" w:rsidP="00EA0CC9">
            <w:pPr>
              <w:rPr>
                <w:sz w:val="20"/>
                <w:szCs w:val="20"/>
              </w:rPr>
            </w:pPr>
            <w:r w:rsidRPr="00EA0CC9">
              <w:rPr>
                <w:sz w:val="20"/>
                <w:szCs w:val="20"/>
              </w:rPr>
              <w:t xml:space="preserve">Waschmaschine bei 60°C </w:t>
            </w:r>
          </w:p>
        </w:tc>
      </w:tr>
      <w:tr w:rsidR="00EA0CC9" w14:paraId="48CD15DD" w14:textId="77777777" w:rsidTr="00EA0CC9">
        <w:trPr>
          <w:cantSplit/>
          <w:trHeight w:val="1020"/>
        </w:trPr>
        <w:tc>
          <w:tcPr>
            <w:tcW w:w="1698" w:type="dxa"/>
          </w:tcPr>
          <w:p w14:paraId="788EB68C" w14:textId="77777777" w:rsidR="00EA0CC9" w:rsidRPr="00EA0CC9" w:rsidRDefault="00EA0CC9" w:rsidP="00EA0CC9">
            <w:pPr>
              <w:rPr>
                <w:sz w:val="20"/>
                <w:szCs w:val="20"/>
              </w:rPr>
            </w:pPr>
            <w:r w:rsidRPr="00EA0CC9">
              <w:rPr>
                <w:sz w:val="20"/>
                <w:szCs w:val="20"/>
              </w:rPr>
              <w:t>Handtücher</w:t>
            </w:r>
          </w:p>
        </w:tc>
        <w:tc>
          <w:tcPr>
            <w:tcW w:w="1538" w:type="dxa"/>
          </w:tcPr>
          <w:p w14:paraId="15FE05BC" w14:textId="77777777" w:rsidR="00EA0CC9" w:rsidRPr="00EA0CC9" w:rsidRDefault="00EA0CC9" w:rsidP="00EA0CC9">
            <w:pPr>
              <w:rPr>
                <w:sz w:val="20"/>
                <w:szCs w:val="20"/>
              </w:rPr>
            </w:pPr>
            <w:r w:rsidRPr="00EA0CC9">
              <w:rPr>
                <w:sz w:val="20"/>
                <w:szCs w:val="20"/>
              </w:rPr>
              <w:t>R</w:t>
            </w:r>
          </w:p>
        </w:tc>
        <w:tc>
          <w:tcPr>
            <w:tcW w:w="2574" w:type="dxa"/>
          </w:tcPr>
          <w:p w14:paraId="4D2EADED" w14:textId="77777777" w:rsidR="00EA0CC9" w:rsidRPr="00EA0CC9" w:rsidRDefault="00EA0CC9" w:rsidP="00EA0CC9">
            <w:pPr>
              <w:rPr>
                <w:sz w:val="20"/>
                <w:szCs w:val="20"/>
              </w:rPr>
            </w:pPr>
            <w:r w:rsidRPr="00EA0CC9">
              <w:rPr>
                <w:sz w:val="20"/>
                <w:szCs w:val="20"/>
              </w:rPr>
              <w:t>Nach Gebrauch</w:t>
            </w:r>
          </w:p>
        </w:tc>
        <w:tc>
          <w:tcPr>
            <w:tcW w:w="1927" w:type="dxa"/>
          </w:tcPr>
          <w:p w14:paraId="12D33285" w14:textId="77777777" w:rsidR="00EA0CC9" w:rsidRPr="00EA0CC9" w:rsidRDefault="00EA0CC9" w:rsidP="00EA0CC9">
            <w:pPr>
              <w:rPr>
                <w:sz w:val="20"/>
                <w:szCs w:val="20"/>
              </w:rPr>
            </w:pPr>
            <w:r w:rsidRPr="00EA0CC9">
              <w:rPr>
                <w:sz w:val="20"/>
                <w:szCs w:val="20"/>
              </w:rPr>
              <w:t>Pädagogisches Personal</w:t>
            </w:r>
          </w:p>
        </w:tc>
        <w:tc>
          <w:tcPr>
            <w:tcW w:w="2213" w:type="dxa"/>
          </w:tcPr>
          <w:p w14:paraId="4B45CE7D" w14:textId="77777777" w:rsidR="00EA0CC9" w:rsidRPr="00EA0CC9" w:rsidRDefault="00EA0CC9" w:rsidP="00EA0CC9">
            <w:pPr>
              <w:rPr>
                <w:sz w:val="20"/>
                <w:szCs w:val="20"/>
              </w:rPr>
            </w:pPr>
            <w:r w:rsidRPr="00EA0CC9">
              <w:rPr>
                <w:sz w:val="20"/>
                <w:szCs w:val="20"/>
              </w:rPr>
              <w:t xml:space="preserve">Waschmaschine </w:t>
            </w:r>
          </w:p>
        </w:tc>
        <w:tc>
          <w:tcPr>
            <w:tcW w:w="1976" w:type="dxa"/>
          </w:tcPr>
          <w:p w14:paraId="500F77C3" w14:textId="77777777" w:rsidR="00EA0CC9" w:rsidRPr="00EA0CC9" w:rsidRDefault="00EA0CC9" w:rsidP="00EA0CC9">
            <w:pPr>
              <w:rPr>
                <w:sz w:val="20"/>
                <w:szCs w:val="20"/>
              </w:rPr>
            </w:pPr>
            <w:r w:rsidRPr="00EA0CC9">
              <w:rPr>
                <w:sz w:val="20"/>
                <w:szCs w:val="20"/>
              </w:rPr>
              <w:t>Sensitives Waschmittel Hygienespüler</w:t>
            </w:r>
          </w:p>
        </w:tc>
        <w:tc>
          <w:tcPr>
            <w:tcW w:w="2366" w:type="dxa"/>
          </w:tcPr>
          <w:p w14:paraId="7C725252" w14:textId="77777777" w:rsidR="00EA0CC9" w:rsidRPr="00EA0CC9" w:rsidRDefault="00EA0CC9" w:rsidP="00EA0CC9">
            <w:pPr>
              <w:rPr>
                <w:sz w:val="20"/>
                <w:szCs w:val="20"/>
              </w:rPr>
            </w:pPr>
            <w:r w:rsidRPr="00EA0CC9">
              <w:rPr>
                <w:sz w:val="20"/>
                <w:szCs w:val="20"/>
              </w:rPr>
              <w:t xml:space="preserve">Waschmaschine bei 60°C </w:t>
            </w:r>
          </w:p>
        </w:tc>
      </w:tr>
      <w:tr w:rsidR="00EA0CC9" w14:paraId="670F9DEC" w14:textId="77777777" w:rsidTr="00EA0CC9">
        <w:trPr>
          <w:cantSplit/>
          <w:trHeight w:val="1020"/>
        </w:trPr>
        <w:tc>
          <w:tcPr>
            <w:tcW w:w="1698" w:type="dxa"/>
          </w:tcPr>
          <w:p w14:paraId="7ECCA5B5" w14:textId="77777777" w:rsidR="00EA0CC9" w:rsidRPr="00EA0CC9" w:rsidRDefault="00EA0CC9" w:rsidP="00EA0CC9">
            <w:pPr>
              <w:rPr>
                <w:sz w:val="20"/>
                <w:szCs w:val="20"/>
              </w:rPr>
            </w:pPr>
            <w:r w:rsidRPr="00EA0CC9">
              <w:rPr>
                <w:sz w:val="20"/>
                <w:szCs w:val="20"/>
              </w:rPr>
              <w:t>Geschirrwagen</w:t>
            </w:r>
          </w:p>
        </w:tc>
        <w:tc>
          <w:tcPr>
            <w:tcW w:w="1538" w:type="dxa"/>
          </w:tcPr>
          <w:p w14:paraId="0BFE1C93" w14:textId="77777777" w:rsidR="00EA0CC9" w:rsidRPr="00EA0CC9" w:rsidRDefault="00EA0CC9" w:rsidP="00EA0CC9">
            <w:pPr>
              <w:rPr>
                <w:sz w:val="20"/>
                <w:szCs w:val="20"/>
              </w:rPr>
            </w:pPr>
            <w:r w:rsidRPr="00EA0CC9">
              <w:rPr>
                <w:sz w:val="20"/>
                <w:szCs w:val="20"/>
              </w:rPr>
              <w:t>R</w:t>
            </w:r>
          </w:p>
        </w:tc>
        <w:tc>
          <w:tcPr>
            <w:tcW w:w="2574" w:type="dxa"/>
          </w:tcPr>
          <w:p w14:paraId="2E9AE4C8" w14:textId="77777777" w:rsidR="00EA0CC9" w:rsidRPr="00EA0CC9" w:rsidRDefault="00EA0CC9" w:rsidP="00EA0CC9">
            <w:pPr>
              <w:rPr>
                <w:sz w:val="20"/>
                <w:szCs w:val="20"/>
              </w:rPr>
            </w:pPr>
            <w:r w:rsidRPr="00EA0CC9">
              <w:rPr>
                <w:sz w:val="20"/>
                <w:szCs w:val="20"/>
              </w:rPr>
              <w:t>Nach Gebrauch</w:t>
            </w:r>
          </w:p>
        </w:tc>
        <w:tc>
          <w:tcPr>
            <w:tcW w:w="1927" w:type="dxa"/>
          </w:tcPr>
          <w:p w14:paraId="07479B09" w14:textId="77777777" w:rsidR="00EA0CC9" w:rsidRPr="00EA0CC9" w:rsidRDefault="00EA0CC9" w:rsidP="00EA0CC9">
            <w:pPr>
              <w:rPr>
                <w:sz w:val="20"/>
                <w:szCs w:val="20"/>
              </w:rPr>
            </w:pPr>
            <w:r w:rsidRPr="00EA0CC9">
              <w:rPr>
                <w:sz w:val="20"/>
                <w:szCs w:val="20"/>
              </w:rPr>
              <w:t>Pädagogisches Personal</w:t>
            </w:r>
          </w:p>
        </w:tc>
        <w:tc>
          <w:tcPr>
            <w:tcW w:w="2213" w:type="dxa"/>
          </w:tcPr>
          <w:p w14:paraId="61135B98" w14:textId="77777777" w:rsidR="00EA0CC9" w:rsidRPr="00EA0CC9" w:rsidRDefault="00EA0CC9" w:rsidP="00EA0CC9">
            <w:pPr>
              <w:rPr>
                <w:sz w:val="20"/>
                <w:szCs w:val="20"/>
              </w:rPr>
            </w:pPr>
            <w:r w:rsidRPr="00EA0CC9">
              <w:rPr>
                <w:sz w:val="20"/>
                <w:szCs w:val="20"/>
              </w:rPr>
              <w:t>Reinigungslösung</w:t>
            </w:r>
          </w:p>
        </w:tc>
        <w:tc>
          <w:tcPr>
            <w:tcW w:w="1976" w:type="dxa"/>
          </w:tcPr>
          <w:p w14:paraId="3EADC051" w14:textId="77777777" w:rsidR="00EA0CC9" w:rsidRPr="00EA0CC9" w:rsidRDefault="00EA0CC9" w:rsidP="00EA0CC9">
            <w:pPr>
              <w:rPr>
                <w:sz w:val="20"/>
                <w:szCs w:val="20"/>
              </w:rPr>
            </w:pPr>
            <w:r w:rsidRPr="00EA0CC9">
              <w:rPr>
                <w:sz w:val="20"/>
                <w:szCs w:val="20"/>
              </w:rPr>
              <w:t>Haushaltsreiniger</w:t>
            </w:r>
          </w:p>
        </w:tc>
        <w:tc>
          <w:tcPr>
            <w:tcW w:w="2366" w:type="dxa"/>
          </w:tcPr>
          <w:p w14:paraId="2AB7C50F" w14:textId="77777777" w:rsidR="00EA0CC9" w:rsidRPr="00EA0CC9" w:rsidRDefault="00EA0CC9" w:rsidP="00EA0CC9">
            <w:pPr>
              <w:rPr>
                <w:sz w:val="20"/>
                <w:szCs w:val="20"/>
              </w:rPr>
            </w:pPr>
            <w:r w:rsidRPr="00EA0CC9">
              <w:rPr>
                <w:sz w:val="20"/>
                <w:szCs w:val="20"/>
              </w:rPr>
              <w:t>Feucht wischen</w:t>
            </w:r>
          </w:p>
        </w:tc>
      </w:tr>
      <w:tr w:rsidR="00EA0CC9" w14:paraId="6C6D3052" w14:textId="77777777" w:rsidTr="00EA0CC9">
        <w:trPr>
          <w:cantSplit/>
          <w:trHeight w:val="1020"/>
        </w:trPr>
        <w:tc>
          <w:tcPr>
            <w:tcW w:w="1698" w:type="dxa"/>
          </w:tcPr>
          <w:p w14:paraId="5D2A5FE4" w14:textId="77777777" w:rsidR="00EA0CC9" w:rsidRPr="00EA0CC9" w:rsidRDefault="00EA0CC9" w:rsidP="00EA0CC9">
            <w:pPr>
              <w:rPr>
                <w:sz w:val="20"/>
                <w:szCs w:val="20"/>
              </w:rPr>
            </w:pPr>
            <w:r w:rsidRPr="00EA0CC9">
              <w:rPr>
                <w:sz w:val="20"/>
                <w:szCs w:val="20"/>
              </w:rPr>
              <w:t>Geschirr/ Besteck/ Teller</w:t>
            </w:r>
          </w:p>
        </w:tc>
        <w:tc>
          <w:tcPr>
            <w:tcW w:w="1538" w:type="dxa"/>
          </w:tcPr>
          <w:p w14:paraId="3DADA304" w14:textId="77777777" w:rsidR="00EA0CC9" w:rsidRPr="00EA0CC9" w:rsidRDefault="00EA0CC9" w:rsidP="00EA0CC9">
            <w:pPr>
              <w:rPr>
                <w:sz w:val="20"/>
                <w:szCs w:val="20"/>
              </w:rPr>
            </w:pPr>
            <w:r w:rsidRPr="00EA0CC9">
              <w:rPr>
                <w:sz w:val="20"/>
                <w:szCs w:val="20"/>
              </w:rPr>
              <w:t>R</w:t>
            </w:r>
          </w:p>
        </w:tc>
        <w:tc>
          <w:tcPr>
            <w:tcW w:w="2574" w:type="dxa"/>
          </w:tcPr>
          <w:p w14:paraId="4953AD97" w14:textId="77777777" w:rsidR="00EA0CC9" w:rsidRPr="00EA0CC9" w:rsidRDefault="00EA0CC9" w:rsidP="00EA0CC9">
            <w:pPr>
              <w:rPr>
                <w:sz w:val="20"/>
                <w:szCs w:val="20"/>
              </w:rPr>
            </w:pPr>
            <w:r w:rsidRPr="00EA0CC9">
              <w:rPr>
                <w:sz w:val="20"/>
                <w:szCs w:val="20"/>
              </w:rPr>
              <w:t>Nach Gebrauch</w:t>
            </w:r>
          </w:p>
        </w:tc>
        <w:tc>
          <w:tcPr>
            <w:tcW w:w="1927" w:type="dxa"/>
          </w:tcPr>
          <w:p w14:paraId="2A374B3B" w14:textId="77777777" w:rsidR="00EA0CC9" w:rsidRPr="00EA0CC9" w:rsidRDefault="00EA0CC9" w:rsidP="00EA0CC9">
            <w:pPr>
              <w:rPr>
                <w:sz w:val="20"/>
                <w:szCs w:val="20"/>
              </w:rPr>
            </w:pPr>
            <w:r w:rsidRPr="00EA0CC9">
              <w:rPr>
                <w:sz w:val="20"/>
                <w:szCs w:val="20"/>
              </w:rPr>
              <w:t>Pädagogisches Personal</w:t>
            </w:r>
          </w:p>
        </w:tc>
        <w:tc>
          <w:tcPr>
            <w:tcW w:w="2213" w:type="dxa"/>
          </w:tcPr>
          <w:p w14:paraId="264DD3F4" w14:textId="77777777" w:rsidR="00EA0CC9" w:rsidRPr="00EA0CC9" w:rsidRDefault="00EA0CC9" w:rsidP="00EA0CC9">
            <w:pPr>
              <w:rPr>
                <w:sz w:val="20"/>
                <w:szCs w:val="20"/>
              </w:rPr>
            </w:pPr>
            <w:r w:rsidRPr="00EA0CC9">
              <w:rPr>
                <w:sz w:val="20"/>
                <w:szCs w:val="20"/>
              </w:rPr>
              <w:t>Geschirrspüler</w:t>
            </w:r>
          </w:p>
        </w:tc>
        <w:tc>
          <w:tcPr>
            <w:tcW w:w="1976" w:type="dxa"/>
          </w:tcPr>
          <w:p w14:paraId="12C8EFFD" w14:textId="77777777" w:rsidR="00EA0CC9" w:rsidRPr="00EA0CC9" w:rsidRDefault="00EA0CC9" w:rsidP="00EA0CC9">
            <w:pPr>
              <w:rPr>
                <w:sz w:val="20"/>
                <w:szCs w:val="20"/>
              </w:rPr>
            </w:pPr>
            <w:r w:rsidRPr="00EA0CC9">
              <w:rPr>
                <w:sz w:val="20"/>
                <w:szCs w:val="20"/>
              </w:rPr>
              <w:t>Haushaltsreiniger</w:t>
            </w:r>
          </w:p>
        </w:tc>
        <w:tc>
          <w:tcPr>
            <w:tcW w:w="2366" w:type="dxa"/>
          </w:tcPr>
          <w:p w14:paraId="41AB872A" w14:textId="77777777" w:rsidR="00EA0CC9" w:rsidRPr="00EA0CC9" w:rsidRDefault="00EA0CC9" w:rsidP="00EA0CC9">
            <w:pPr>
              <w:rPr>
                <w:sz w:val="20"/>
                <w:szCs w:val="20"/>
              </w:rPr>
            </w:pPr>
            <w:r w:rsidRPr="00EA0CC9">
              <w:rPr>
                <w:sz w:val="20"/>
                <w:szCs w:val="20"/>
              </w:rPr>
              <w:t>Geschirrspüler bei 60°C</w:t>
            </w:r>
          </w:p>
        </w:tc>
      </w:tr>
      <w:tr w:rsidR="00EA0CC9" w14:paraId="1FB4617A" w14:textId="77777777" w:rsidTr="00EA0CC9">
        <w:trPr>
          <w:cantSplit/>
          <w:trHeight w:val="1020"/>
        </w:trPr>
        <w:tc>
          <w:tcPr>
            <w:tcW w:w="1698" w:type="dxa"/>
          </w:tcPr>
          <w:p w14:paraId="33E3A05E" w14:textId="77777777" w:rsidR="00EA0CC9" w:rsidRPr="00EA0CC9" w:rsidRDefault="00EA0CC9" w:rsidP="00EA0CC9">
            <w:pPr>
              <w:rPr>
                <w:sz w:val="20"/>
                <w:szCs w:val="20"/>
              </w:rPr>
            </w:pPr>
            <w:r w:rsidRPr="00EA0CC9">
              <w:rPr>
                <w:sz w:val="20"/>
                <w:szCs w:val="20"/>
              </w:rPr>
              <w:lastRenderedPageBreak/>
              <w:t>Schrankober-flächen, Heizkörper</w:t>
            </w:r>
          </w:p>
        </w:tc>
        <w:tc>
          <w:tcPr>
            <w:tcW w:w="1538" w:type="dxa"/>
          </w:tcPr>
          <w:p w14:paraId="3E8C0340" w14:textId="77777777" w:rsidR="00EA0CC9" w:rsidRPr="00EA0CC9" w:rsidRDefault="00EA0CC9" w:rsidP="00EA0CC9">
            <w:pPr>
              <w:rPr>
                <w:sz w:val="20"/>
                <w:szCs w:val="20"/>
              </w:rPr>
            </w:pPr>
            <w:r w:rsidRPr="00EA0CC9">
              <w:rPr>
                <w:sz w:val="20"/>
                <w:szCs w:val="20"/>
              </w:rPr>
              <w:t>R</w:t>
            </w:r>
          </w:p>
        </w:tc>
        <w:tc>
          <w:tcPr>
            <w:tcW w:w="2574" w:type="dxa"/>
          </w:tcPr>
          <w:p w14:paraId="1C658492" w14:textId="77777777" w:rsidR="00EA0CC9" w:rsidRPr="00EA0CC9" w:rsidRDefault="00EA0CC9" w:rsidP="00EA0CC9">
            <w:pPr>
              <w:rPr>
                <w:sz w:val="20"/>
                <w:szCs w:val="20"/>
              </w:rPr>
            </w:pPr>
            <w:r w:rsidRPr="00EA0CC9">
              <w:rPr>
                <w:sz w:val="20"/>
                <w:szCs w:val="20"/>
              </w:rPr>
              <w:t>Jährlich</w:t>
            </w:r>
          </w:p>
        </w:tc>
        <w:tc>
          <w:tcPr>
            <w:tcW w:w="1927" w:type="dxa"/>
          </w:tcPr>
          <w:p w14:paraId="7D9B921A" w14:textId="77777777" w:rsidR="00EA0CC9" w:rsidRPr="00EA0CC9" w:rsidRDefault="00EA0CC9" w:rsidP="00EA0CC9">
            <w:pPr>
              <w:rPr>
                <w:sz w:val="20"/>
                <w:szCs w:val="20"/>
              </w:rPr>
            </w:pPr>
            <w:r w:rsidRPr="00EA0CC9">
              <w:rPr>
                <w:sz w:val="20"/>
                <w:szCs w:val="20"/>
              </w:rPr>
              <w:t>Reinigungspersonal</w:t>
            </w:r>
          </w:p>
        </w:tc>
        <w:tc>
          <w:tcPr>
            <w:tcW w:w="2213" w:type="dxa"/>
          </w:tcPr>
          <w:p w14:paraId="5440F112" w14:textId="77777777" w:rsidR="00EA0CC9" w:rsidRPr="00EA0CC9" w:rsidRDefault="00EA0CC9" w:rsidP="00EA0CC9">
            <w:pPr>
              <w:rPr>
                <w:sz w:val="20"/>
                <w:szCs w:val="20"/>
              </w:rPr>
            </w:pPr>
            <w:r w:rsidRPr="00EA0CC9">
              <w:rPr>
                <w:sz w:val="20"/>
                <w:szCs w:val="20"/>
              </w:rPr>
              <w:t>Reinigungslösung</w:t>
            </w:r>
          </w:p>
        </w:tc>
        <w:tc>
          <w:tcPr>
            <w:tcW w:w="1976" w:type="dxa"/>
          </w:tcPr>
          <w:p w14:paraId="5A6D22AB" w14:textId="77777777" w:rsidR="00EA0CC9" w:rsidRPr="00EA0CC9" w:rsidRDefault="00EA0CC9" w:rsidP="00EA0CC9">
            <w:pPr>
              <w:rPr>
                <w:sz w:val="20"/>
                <w:szCs w:val="20"/>
              </w:rPr>
            </w:pPr>
            <w:proofErr w:type="spellStart"/>
            <w:r w:rsidRPr="00EA0CC9">
              <w:rPr>
                <w:sz w:val="20"/>
                <w:szCs w:val="20"/>
              </w:rPr>
              <w:t>Forol</w:t>
            </w:r>
            <w:proofErr w:type="spellEnd"/>
          </w:p>
        </w:tc>
        <w:tc>
          <w:tcPr>
            <w:tcW w:w="2366" w:type="dxa"/>
          </w:tcPr>
          <w:p w14:paraId="27D7DFE0" w14:textId="77777777" w:rsidR="00EA0CC9" w:rsidRPr="00EA0CC9" w:rsidRDefault="00EA0CC9" w:rsidP="00EA0CC9">
            <w:pPr>
              <w:rPr>
                <w:sz w:val="20"/>
                <w:szCs w:val="20"/>
              </w:rPr>
            </w:pPr>
            <w:r w:rsidRPr="00EA0CC9">
              <w:rPr>
                <w:sz w:val="20"/>
                <w:szCs w:val="20"/>
              </w:rPr>
              <w:t>Feucht wischen</w:t>
            </w:r>
          </w:p>
        </w:tc>
      </w:tr>
      <w:tr w:rsidR="00EA0CC9" w14:paraId="5C7511A2" w14:textId="77777777" w:rsidTr="00EA0CC9">
        <w:trPr>
          <w:cantSplit/>
          <w:trHeight w:val="1020"/>
        </w:trPr>
        <w:tc>
          <w:tcPr>
            <w:tcW w:w="1698" w:type="dxa"/>
          </w:tcPr>
          <w:p w14:paraId="660C5BA3" w14:textId="77777777" w:rsidR="00EA0CC9" w:rsidRPr="00EA0CC9" w:rsidRDefault="00EA0CC9" w:rsidP="00EA0CC9">
            <w:pPr>
              <w:rPr>
                <w:sz w:val="20"/>
                <w:szCs w:val="20"/>
              </w:rPr>
            </w:pPr>
            <w:r w:rsidRPr="00EA0CC9">
              <w:rPr>
                <w:sz w:val="20"/>
                <w:szCs w:val="20"/>
              </w:rPr>
              <w:t>Waschbecken, Toilettensitze- und Becken, Ziehgriffe, Spültasten</w:t>
            </w:r>
          </w:p>
        </w:tc>
        <w:tc>
          <w:tcPr>
            <w:tcW w:w="1538" w:type="dxa"/>
          </w:tcPr>
          <w:p w14:paraId="03245FA6" w14:textId="77777777" w:rsidR="00EA0CC9" w:rsidRPr="00EA0CC9" w:rsidRDefault="00EA0CC9" w:rsidP="00EA0CC9">
            <w:pPr>
              <w:rPr>
                <w:sz w:val="20"/>
                <w:szCs w:val="20"/>
              </w:rPr>
            </w:pPr>
            <w:r w:rsidRPr="00EA0CC9">
              <w:rPr>
                <w:sz w:val="20"/>
                <w:szCs w:val="20"/>
              </w:rPr>
              <w:t>R</w:t>
            </w:r>
          </w:p>
        </w:tc>
        <w:tc>
          <w:tcPr>
            <w:tcW w:w="2574" w:type="dxa"/>
          </w:tcPr>
          <w:p w14:paraId="25761835" w14:textId="77777777" w:rsidR="00EA0CC9" w:rsidRPr="00EA0CC9" w:rsidRDefault="00EA0CC9" w:rsidP="00EA0CC9">
            <w:pPr>
              <w:rPr>
                <w:sz w:val="20"/>
                <w:szCs w:val="20"/>
              </w:rPr>
            </w:pPr>
            <w:r w:rsidRPr="00EA0CC9">
              <w:rPr>
                <w:sz w:val="20"/>
                <w:szCs w:val="20"/>
              </w:rPr>
              <w:t>Täglich und bei Verunreinigung</w:t>
            </w:r>
          </w:p>
        </w:tc>
        <w:tc>
          <w:tcPr>
            <w:tcW w:w="1927" w:type="dxa"/>
          </w:tcPr>
          <w:p w14:paraId="3E8B65E0" w14:textId="77777777" w:rsidR="00EA0CC9" w:rsidRPr="00EA0CC9" w:rsidRDefault="00EA0CC9" w:rsidP="00EA0CC9">
            <w:pPr>
              <w:rPr>
                <w:sz w:val="20"/>
                <w:szCs w:val="20"/>
              </w:rPr>
            </w:pPr>
            <w:r w:rsidRPr="00EA0CC9">
              <w:rPr>
                <w:sz w:val="20"/>
                <w:szCs w:val="20"/>
              </w:rPr>
              <w:t>Reinigungspersonal</w:t>
            </w:r>
          </w:p>
        </w:tc>
        <w:tc>
          <w:tcPr>
            <w:tcW w:w="2213" w:type="dxa"/>
          </w:tcPr>
          <w:p w14:paraId="04D00AD6" w14:textId="77777777" w:rsidR="00EA0CC9" w:rsidRPr="00EA0CC9" w:rsidRDefault="00EA0CC9" w:rsidP="00EA0CC9">
            <w:pPr>
              <w:rPr>
                <w:sz w:val="20"/>
                <w:szCs w:val="20"/>
              </w:rPr>
            </w:pPr>
            <w:r w:rsidRPr="00EA0CC9">
              <w:rPr>
                <w:sz w:val="20"/>
                <w:szCs w:val="20"/>
              </w:rPr>
              <w:t>Reinigungslösung</w:t>
            </w:r>
          </w:p>
        </w:tc>
        <w:tc>
          <w:tcPr>
            <w:tcW w:w="1976" w:type="dxa"/>
          </w:tcPr>
          <w:p w14:paraId="3C3C59A8" w14:textId="77777777" w:rsidR="00EA0CC9" w:rsidRPr="00EA0CC9" w:rsidRDefault="00EA0CC9" w:rsidP="00EA0CC9">
            <w:pPr>
              <w:rPr>
                <w:sz w:val="20"/>
                <w:szCs w:val="20"/>
              </w:rPr>
            </w:pPr>
            <w:proofErr w:type="spellStart"/>
            <w:r w:rsidRPr="00EA0CC9">
              <w:rPr>
                <w:sz w:val="20"/>
                <w:szCs w:val="20"/>
              </w:rPr>
              <w:t>Forol</w:t>
            </w:r>
            <w:proofErr w:type="spellEnd"/>
          </w:p>
        </w:tc>
        <w:tc>
          <w:tcPr>
            <w:tcW w:w="2366" w:type="dxa"/>
          </w:tcPr>
          <w:p w14:paraId="7248586C" w14:textId="77777777" w:rsidR="00EA0CC9" w:rsidRPr="00EA0CC9" w:rsidRDefault="00EA0CC9" w:rsidP="00EA0CC9">
            <w:pPr>
              <w:rPr>
                <w:sz w:val="20"/>
                <w:szCs w:val="20"/>
              </w:rPr>
            </w:pPr>
            <w:r w:rsidRPr="00EA0CC9">
              <w:rPr>
                <w:sz w:val="20"/>
                <w:szCs w:val="20"/>
              </w:rPr>
              <w:t>Feucht wischen</w:t>
            </w:r>
          </w:p>
        </w:tc>
      </w:tr>
      <w:tr w:rsidR="00EA0CC9" w14:paraId="015B9A70" w14:textId="77777777" w:rsidTr="00EA0CC9">
        <w:trPr>
          <w:cantSplit/>
          <w:trHeight w:val="1020"/>
        </w:trPr>
        <w:tc>
          <w:tcPr>
            <w:tcW w:w="1698" w:type="dxa"/>
          </w:tcPr>
          <w:p w14:paraId="12324AFF" w14:textId="77777777" w:rsidR="00EA0CC9" w:rsidRPr="00EA0CC9" w:rsidRDefault="00EA0CC9" w:rsidP="00EA0CC9">
            <w:pPr>
              <w:rPr>
                <w:sz w:val="20"/>
                <w:szCs w:val="20"/>
              </w:rPr>
            </w:pPr>
            <w:r w:rsidRPr="00EA0CC9">
              <w:rPr>
                <w:sz w:val="20"/>
                <w:szCs w:val="20"/>
              </w:rPr>
              <w:t>Schmutzwindel-behälter</w:t>
            </w:r>
          </w:p>
        </w:tc>
        <w:tc>
          <w:tcPr>
            <w:tcW w:w="1538" w:type="dxa"/>
          </w:tcPr>
          <w:p w14:paraId="2E73D5A1" w14:textId="77777777" w:rsidR="00EA0CC9" w:rsidRPr="00EA0CC9" w:rsidRDefault="00EA0CC9" w:rsidP="00EA0CC9">
            <w:pPr>
              <w:rPr>
                <w:sz w:val="20"/>
                <w:szCs w:val="20"/>
              </w:rPr>
            </w:pPr>
            <w:r w:rsidRPr="00EA0CC9">
              <w:rPr>
                <w:sz w:val="20"/>
                <w:szCs w:val="20"/>
              </w:rPr>
              <w:t>R</w:t>
            </w:r>
          </w:p>
        </w:tc>
        <w:tc>
          <w:tcPr>
            <w:tcW w:w="2574" w:type="dxa"/>
          </w:tcPr>
          <w:p w14:paraId="2CD755C9" w14:textId="77777777" w:rsidR="00EA0CC9" w:rsidRPr="00EA0CC9" w:rsidRDefault="00EA0CC9" w:rsidP="00EA0CC9">
            <w:pPr>
              <w:rPr>
                <w:sz w:val="20"/>
                <w:szCs w:val="20"/>
              </w:rPr>
            </w:pPr>
            <w:r w:rsidRPr="00EA0CC9">
              <w:rPr>
                <w:sz w:val="20"/>
                <w:szCs w:val="20"/>
              </w:rPr>
              <w:t>Täglich</w:t>
            </w:r>
          </w:p>
        </w:tc>
        <w:tc>
          <w:tcPr>
            <w:tcW w:w="1927" w:type="dxa"/>
          </w:tcPr>
          <w:p w14:paraId="5C02C0C2" w14:textId="77777777" w:rsidR="00EA0CC9" w:rsidRPr="00EA0CC9" w:rsidRDefault="00EA0CC9" w:rsidP="00EA0CC9">
            <w:pPr>
              <w:rPr>
                <w:sz w:val="20"/>
                <w:szCs w:val="20"/>
              </w:rPr>
            </w:pPr>
            <w:r w:rsidRPr="00EA0CC9">
              <w:rPr>
                <w:sz w:val="20"/>
                <w:szCs w:val="20"/>
              </w:rPr>
              <w:t>Reinigungspersonal</w:t>
            </w:r>
          </w:p>
        </w:tc>
        <w:tc>
          <w:tcPr>
            <w:tcW w:w="2213" w:type="dxa"/>
          </w:tcPr>
          <w:p w14:paraId="70A9A9EA" w14:textId="77777777" w:rsidR="00EA0CC9" w:rsidRPr="00EA0CC9" w:rsidRDefault="00EA0CC9" w:rsidP="00EA0CC9">
            <w:pPr>
              <w:rPr>
                <w:sz w:val="20"/>
                <w:szCs w:val="20"/>
              </w:rPr>
            </w:pPr>
            <w:r w:rsidRPr="00EA0CC9">
              <w:rPr>
                <w:sz w:val="20"/>
                <w:szCs w:val="20"/>
              </w:rPr>
              <w:t xml:space="preserve">Reinigungslösung, Windelmüllkassetten </w:t>
            </w:r>
          </w:p>
        </w:tc>
        <w:tc>
          <w:tcPr>
            <w:tcW w:w="1976" w:type="dxa"/>
          </w:tcPr>
          <w:p w14:paraId="37E8753D" w14:textId="77777777" w:rsidR="00EA0CC9" w:rsidRPr="00EA0CC9" w:rsidRDefault="00EA0CC9" w:rsidP="00EA0CC9">
            <w:pPr>
              <w:rPr>
                <w:sz w:val="20"/>
                <w:szCs w:val="20"/>
              </w:rPr>
            </w:pPr>
            <w:proofErr w:type="spellStart"/>
            <w:r w:rsidRPr="00EA0CC9">
              <w:rPr>
                <w:sz w:val="20"/>
                <w:szCs w:val="20"/>
              </w:rPr>
              <w:t>Forol</w:t>
            </w:r>
            <w:proofErr w:type="spellEnd"/>
            <w:r w:rsidRPr="00EA0CC9">
              <w:rPr>
                <w:sz w:val="20"/>
                <w:szCs w:val="20"/>
              </w:rPr>
              <w:t xml:space="preserve"> und </w:t>
            </w:r>
            <w:proofErr w:type="spellStart"/>
            <w:r w:rsidRPr="00EA0CC9">
              <w:rPr>
                <w:sz w:val="20"/>
                <w:szCs w:val="20"/>
              </w:rPr>
              <w:t>Angelcare</w:t>
            </w:r>
            <w:proofErr w:type="spellEnd"/>
            <w:r w:rsidRPr="00EA0CC9">
              <w:rPr>
                <w:sz w:val="20"/>
                <w:szCs w:val="20"/>
              </w:rPr>
              <w:t xml:space="preserve"> Kassetten</w:t>
            </w:r>
          </w:p>
        </w:tc>
        <w:tc>
          <w:tcPr>
            <w:tcW w:w="2366" w:type="dxa"/>
          </w:tcPr>
          <w:p w14:paraId="6BE6691E" w14:textId="77777777" w:rsidR="00EA0CC9" w:rsidRPr="00EA0CC9" w:rsidRDefault="00EA0CC9" w:rsidP="00EA0CC9">
            <w:pPr>
              <w:rPr>
                <w:sz w:val="20"/>
                <w:szCs w:val="20"/>
              </w:rPr>
            </w:pPr>
            <w:r w:rsidRPr="00EA0CC9">
              <w:rPr>
                <w:sz w:val="20"/>
                <w:szCs w:val="20"/>
              </w:rPr>
              <w:t>Behälter abwischen, Beutel entfernen und entsorgen, neuen Beutel einführen</w:t>
            </w:r>
          </w:p>
        </w:tc>
      </w:tr>
      <w:tr w:rsidR="00EA0CC9" w14:paraId="6C435E87" w14:textId="77777777" w:rsidTr="00EA0CC9">
        <w:trPr>
          <w:cantSplit/>
          <w:trHeight w:val="1020"/>
        </w:trPr>
        <w:tc>
          <w:tcPr>
            <w:tcW w:w="1698" w:type="dxa"/>
          </w:tcPr>
          <w:p w14:paraId="32407BF4" w14:textId="77777777" w:rsidR="00EA0CC9" w:rsidRPr="00EA0CC9" w:rsidRDefault="00EA0CC9" w:rsidP="00EA0CC9">
            <w:pPr>
              <w:rPr>
                <w:sz w:val="20"/>
                <w:szCs w:val="20"/>
              </w:rPr>
            </w:pPr>
            <w:r w:rsidRPr="00EA0CC9">
              <w:rPr>
                <w:sz w:val="20"/>
                <w:szCs w:val="20"/>
              </w:rPr>
              <w:t>Wickeltische</w:t>
            </w:r>
          </w:p>
        </w:tc>
        <w:tc>
          <w:tcPr>
            <w:tcW w:w="1538" w:type="dxa"/>
          </w:tcPr>
          <w:p w14:paraId="6EDFFB22" w14:textId="77777777" w:rsidR="00EA0CC9" w:rsidRPr="00EA0CC9" w:rsidRDefault="00EA0CC9" w:rsidP="00EA0CC9">
            <w:pPr>
              <w:rPr>
                <w:sz w:val="20"/>
                <w:szCs w:val="20"/>
              </w:rPr>
            </w:pPr>
            <w:r w:rsidRPr="00EA0CC9">
              <w:rPr>
                <w:sz w:val="20"/>
                <w:szCs w:val="20"/>
              </w:rPr>
              <w:t>D</w:t>
            </w:r>
          </w:p>
        </w:tc>
        <w:tc>
          <w:tcPr>
            <w:tcW w:w="2574" w:type="dxa"/>
          </w:tcPr>
          <w:p w14:paraId="21B2353C" w14:textId="77777777" w:rsidR="00EA0CC9" w:rsidRPr="00EA0CC9" w:rsidRDefault="00EA0CC9" w:rsidP="00EA0CC9">
            <w:pPr>
              <w:rPr>
                <w:sz w:val="20"/>
                <w:szCs w:val="20"/>
              </w:rPr>
            </w:pPr>
            <w:r w:rsidRPr="00EA0CC9">
              <w:rPr>
                <w:sz w:val="20"/>
                <w:szCs w:val="20"/>
              </w:rPr>
              <w:t>Täglich</w:t>
            </w:r>
          </w:p>
        </w:tc>
        <w:tc>
          <w:tcPr>
            <w:tcW w:w="1927" w:type="dxa"/>
          </w:tcPr>
          <w:p w14:paraId="4CB113FD" w14:textId="77777777" w:rsidR="00EA0CC9" w:rsidRPr="00EA0CC9" w:rsidRDefault="00EA0CC9" w:rsidP="00EA0CC9">
            <w:pPr>
              <w:rPr>
                <w:sz w:val="20"/>
                <w:szCs w:val="20"/>
              </w:rPr>
            </w:pPr>
            <w:r w:rsidRPr="00EA0CC9">
              <w:rPr>
                <w:sz w:val="20"/>
                <w:szCs w:val="20"/>
              </w:rPr>
              <w:t>Pädagogisches Personal</w:t>
            </w:r>
          </w:p>
          <w:p w14:paraId="4058BEE8" w14:textId="77777777" w:rsidR="00EA0CC9" w:rsidRPr="00EA0CC9" w:rsidRDefault="00EA0CC9" w:rsidP="00EA0CC9">
            <w:pPr>
              <w:rPr>
                <w:sz w:val="20"/>
                <w:szCs w:val="20"/>
              </w:rPr>
            </w:pPr>
            <w:r w:rsidRPr="00EA0CC9">
              <w:rPr>
                <w:sz w:val="20"/>
                <w:szCs w:val="20"/>
              </w:rPr>
              <w:t>Reinigungspersonal</w:t>
            </w:r>
          </w:p>
        </w:tc>
        <w:tc>
          <w:tcPr>
            <w:tcW w:w="2213" w:type="dxa"/>
          </w:tcPr>
          <w:p w14:paraId="27A096A3" w14:textId="77777777" w:rsidR="00EA0CC9" w:rsidRPr="00EA0CC9" w:rsidRDefault="00EA0CC9" w:rsidP="00EA0CC9">
            <w:pPr>
              <w:rPr>
                <w:sz w:val="20"/>
                <w:szCs w:val="20"/>
              </w:rPr>
            </w:pPr>
            <w:r w:rsidRPr="00EA0CC9">
              <w:rPr>
                <w:sz w:val="20"/>
                <w:szCs w:val="20"/>
              </w:rPr>
              <w:t>Desinfektionstücher</w:t>
            </w:r>
          </w:p>
          <w:p w14:paraId="56BFA236" w14:textId="77777777" w:rsidR="00EA0CC9" w:rsidRPr="00EA0CC9" w:rsidRDefault="00EA0CC9" w:rsidP="00EA0CC9">
            <w:pPr>
              <w:rPr>
                <w:sz w:val="20"/>
                <w:szCs w:val="20"/>
              </w:rPr>
            </w:pPr>
            <w:r w:rsidRPr="00EA0CC9">
              <w:rPr>
                <w:sz w:val="20"/>
                <w:szCs w:val="20"/>
              </w:rPr>
              <w:t xml:space="preserve">Desinfektionsflächen-Sprühreiniger </w:t>
            </w:r>
          </w:p>
        </w:tc>
        <w:tc>
          <w:tcPr>
            <w:tcW w:w="1976" w:type="dxa"/>
          </w:tcPr>
          <w:p w14:paraId="10BED7E6" w14:textId="77777777" w:rsidR="00EA0CC9" w:rsidRPr="00EA0CC9" w:rsidRDefault="00EA0CC9" w:rsidP="00EA0CC9">
            <w:pPr>
              <w:rPr>
                <w:sz w:val="20"/>
                <w:szCs w:val="20"/>
              </w:rPr>
            </w:pPr>
            <w:r w:rsidRPr="00EA0CC9">
              <w:rPr>
                <w:sz w:val="20"/>
                <w:szCs w:val="20"/>
              </w:rPr>
              <w:t xml:space="preserve">Desinfektionstücher (BODE-Produktion) </w:t>
            </w:r>
          </w:p>
          <w:p w14:paraId="046D43B6" w14:textId="77777777" w:rsidR="00EA0CC9" w:rsidRPr="00EA0CC9" w:rsidRDefault="00EA0CC9" w:rsidP="00EA0CC9">
            <w:pPr>
              <w:rPr>
                <w:sz w:val="20"/>
                <w:szCs w:val="20"/>
              </w:rPr>
            </w:pPr>
            <w:r w:rsidRPr="00EA0CC9">
              <w:rPr>
                <w:sz w:val="20"/>
                <w:szCs w:val="20"/>
              </w:rPr>
              <w:t>Sonderreinigung</w:t>
            </w:r>
          </w:p>
        </w:tc>
        <w:tc>
          <w:tcPr>
            <w:tcW w:w="2366" w:type="dxa"/>
          </w:tcPr>
          <w:p w14:paraId="6ECB5696" w14:textId="77777777" w:rsidR="00EA0CC9" w:rsidRPr="00EA0CC9" w:rsidRDefault="00EA0CC9" w:rsidP="00EA0CC9">
            <w:pPr>
              <w:rPr>
                <w:sz w:val="20"/>
                <w:szCs w:val="20"/>
              </w:rPr>
            </w:pPr>
            <w:r w:rsidRPr="00EA0CC9">
              <w:rPr>
                <w:sz w:val="20"/>
                <w:szCs w:val="20"/>
              </w:rPr>
              <w:t>Wickelauflage mit Desinfektionstuch nach jedem Gebrauch wischen</w:t>
            </w:r>
          </w:p>
          <w:p w14:paraId="09C59E8C" w14:textId="77777777" w:rsidR="00EA0CC9" w:rsidRPr="00EA0CC9" w:rsidRDefault="00EA0CC9" w:rsidP="00EA0CC9">
            <w:pPr>
              <w:rPr>
                <w:sz w:val="20"/>
                <w:szCs w:val="20"/>
              </w:rPr>
            </w:pPr>
            <w:r w:rsidRPr="00EA0CC9">
              <w:rPr>
                <w:sz w:val="20"/>
                <w:szCs w:val="20"/>
              </w:rPr>
              <w:t>Flächendesinfektions-spray nach Arbeitsschluss</w:t>
            </w:r>
          </w:p>
          <w:p w14:paraId="7D60239E" w14:textId="77777777" w:rsidR="00EA0CC9" w:rsidRPr="00EA0CC9" w:rsidRDefault="00EA0CC9" w:rsidP="00EA0CC9">
            <w:pPr>
              <w:rPr>
                <w:sz w:val="20"/>
                <w:szCs w:val="20"/>
              </w:rPr>
            </w:pPr>
          </w:p>
        </w:tc>
      </w:tr>
      <w:tr w:rsidR="00EA0CC9" w14:paraId="250EA090" w14:textId="77777777" w:rsidTr="00EA0CC9">
        <w:trPr>
          <w:cantSplit/>
          <w:trHeight w:val="1020"/>
        </w:trPr>
        <w:tc>
          <w:tcPr>
            <w:tcW w:w="1698" w:type="dxa"/>
            <w:shd w:val="clear" w:color="auto" w:fill="E7E6E6" w:themeFill="background2"/>
          </w:tcPr>
          <w:p w14:paraId="6F8E643D" w14:textId="77777777" w:rsidR="00EA0CC9" w:rsidRPr="00EA0CC9" w:rsidRDefault="00EA0CC9" w:rsidP="00EA0CC9">
            <w:pPr>
              <w:rPr>
                <w:sz w:val="20"/>
                <w:szCs w:val="20"/>
              </w:rPr>
            </w:pPr>
            <w:r w:rsidRPr="00EA0CC9">
              <w:rPr>
                <w:b/>
                <w:bCs/>
                <w:sz w:val="20"/>
                <w:szCs w:val="20"/>
              </w:rPr>
              <w:t>Was/ Welcher Bereich</w:t>
            </w:r>
          </w:p>
        </w:tc>
        <w:tc>
          <w:tcPr>
            <w:tcW w:w="1538" w:type="dxa"/>
            <w:shd w:val="clear" w:color="auto" w:fill="E7E6E6" w:themeFill="background2"/>
          </w:tcPr>
          <w:p w14:paraId="44A87A76" w14:textId="77777777" w:rsidR="00EA0CC9" w:rsidRPr="00EA0CC9" w:rsidRDefault="00EA0CC9" w:rsidP="00EA0CC9">
            <w:pPr>
              <w:rPr>
                <w:sz w:val="20"/>
                <w:szCs w:val="20"/>
              </w:rPr>
            </w:pPr>
            <w:r w:rsidRPr="00EA0CC9">
              <w:rPr>
                <w:b/>
                <w:bCs/>
                <w:sz w:val="20"/>
                <w:szCs w:val="20"/>
              </w:rPr>
              <w:t>Reinigung/ Desinfektion</w:t>
            </w:r>
          </w:p>
        </w:tc>
        <w:tc>
          <w:tcPr>
            <w:tcW w:w="2574" w:type="dxa"/>
            <w:shd w:val="clear" w:color="auto" w:fill="E7E6E6" w:themeFill="background2"/>
          </w:tcPr>
          <w:p w14:paraId="0E6ED5EA" w14:textId="77777777" w:rsidR="00EA0CC9" w:rsidRPr="00EA0CC9" w:rsidRDefault="00EA0CC9" w:rsidP="00EA0CC9">
            <w:pPr>
              <w:rPr>
                <w:sz w:val="20"/>
                <w:szCs w:val="20"/>
              </w:rPr>
            </w:pPr>
            <w:r w:rsidRPr="00EA0CC9">
              <w:rPr>
                <w:b/>
                <w:bCs/>
                <w:sz w:val="20"/>
                <w:szCs w:val="20"/>
              </w:rPr>
              <w:t>Wann</w:t>
            </w:r>
          </w:p>
        </w:tc>
        <w:tc>
          <w:tcPr>
            <w:tcW w:w="1927" w:type="dxa"/>
            <w:shd w:val="clear" w:color="auto" w:fill="E7E6E6" w:themeFill="background2"/>
          </w:tcPr>
          <w:p w14:paraId="4D112BB4" w14:textId="77777777" w:rsidR="00EA0CC9" w:rsidRPr="00EA0CC9" w:rsidRDefault="00EA0CC9" w:rsidP="00EA0CC9">
            <w:pPr>
              <w:rPr>
                <w:sz w:val="20"/>
                <w:szCs w:val="20"/>
              </w:rPr>
            </w:pPr>
            <w:r w:rsidRPr="00EA0CC9">
              <w:rPr>
                <w:b/>
                <w:bCs/>
                <w:sz w:val="20"/>
                <w:szCs w:val="20"/>
              </w:rPr>
              <w:t>Wer</w:t>
            </w:r>
          </w:p>
        </w:tc>
        <w:tc>
          <w:tcPr>
            <w:tcW w:w="2213" w:type="dxa"/>
            <w:shd w:val="clear" w:color="auto" w:fill="E7E6E6" w:themeFill="background2"/>
          </w:tcPr>
          <w:p w14:paraId="26C66CFD" w14:textId="77777777" w:rsidR="00EA0CC9" w:rsidRPr="00EA0CC9" w:rsidRDefault="00EA0CC9" w:rsidP="00EA0CC9">
            <w:pPr>
              <w:rPr>
                <w:sz w:val="20"/>
                <w:szCs w:val="20"/>
              </w:rPr>
            </w:pPr>
            <w:r w:rsidRPr="00EA0CC9">
              <w:rPr>
                <w:b/>
                <w:bCs/>
                <w:sz w:val="20"/>
                <w:szCs w:val="20"/>
              </w:rPr>
              <w:t>Womit</w:t>
            </w:r>
          </w:p>
        </w:tc>
        <w:tc>
          <w:tcPr>
            <w:tcW w:w="1976" w:type="dxa"/>
            <w:shd w:val="clear" w:color="auto" w:fill="E7E6E6" w:themeFill="background2"/>
          </w:tcPr>
          <w:p w14:paraId="254FDC29" w14:textId="77777777" w:rsidR="00EA0CC9" w:rsidRPr="00EA0CC9" w:rsidRDefault="00EA0CC9" w:rsidP="00EA0CC9">
            <w:pPr>
              <w:rPr>
                <w:sz w:val="20"/>
                <w:szCs w:val="20"/>
              </w:rPr>
            </w:pPr>
            <w:r w:rsidRPr="00EA0CC9">
              <w:rPr>
                <w:b/>
                <w:bCs/>
                <w:sz w:val="20"/>
                <w:szCs w:val="20"/>
              </w:rPr>
              <w:t>Welches Mittel</w:t>
            </w:r>
          </w:p>
        </w:tc>
        <w:tc>
          <w:tcPr>
            <w:tcW w:w="2366" w:type="dxa"/>
            <w:shd w:val="clear" w:color="auto" w:fill="E7E6E6" w:themeFill="background2"/>
          </w:tcPr>
          <w:p w14:paraId="03BDD7DB" w14:textId="77777777" w:rsidR="00EA0CC9" w:rsidRPr="00EA0CC9" w:rsidRDefault="00EA0CC9" w:rsidP="00EA0CC9">
            <w:pPr>
              <w:rPr>
                <w:sz w:val="20"/>
                <w:szCs w:val="20"/>
              </w:rPr>
            </w:pPr>
            <w:r w:rsidRPr="00EA0CC9">
              <w:rPr>
                <w:b/>
                <w:bCs/>
                <w:sz w:val="20"/>
                <w:szCs w:val="20"/>
              </w:rPr>
              <w:t>Wie</w:t>
            </w:r>
          </w:p>
        </w:tc>
      </w:tr>
      <w:tr w:rsidR="00EA0CC9" w14:paraId="77F04AAB" w14:textId="77777777" w:rsidTr="00EA0CC9">
        <w:trPr>
          <w:cantSplit/>
          <w:trHeight w:val="1020"/>
        </w:trPr>
        <w:tc>
          <w:tcPr>
            <w:tcW w:w="1698" w:type="dxa"/>
          </w:tcPr>
          <w:p w14:paraId="3D326A09" w14:textId="77777777" w:rsidR="00EA0CC9" w:rsidRPr="00EA0CC9" w:rsidRDefault="00EA0CC9" w:rsidP="00EA0CC9">
            <w:pPr>
              <w:rPr>
                <w:sz w:val="20"/>
                <w:szCs w:val="20"/>
              </w:rPr>
            </w:pPr>
            <w:r w:rsidRPr="00EA0CC9">
              <w:rPr>
                <w:sz w:val="20"/>
                <w:szCs w:val="20"/>
              </w:rPr>
              <w:t>Wandflächen im Spritzwasserbereich</w:t>
            </w:r>
          </w:p>
        </w:tc>
        <w:tc>
          <w:tcPr>
            <w:tcW w:w="1538" w:type="dxa"/>
          </w:tcPr>
          <w:p w14:paraId="521ABE2D" w14:textId="77777777" w:rsidR="00EA0CC9" w:rsidRPr="00EA0CC9" w:rsidRDefault="00EA0CC9" w:rsidP="00EA0CC9">
            <w:pPr>
              <w:rPr>
                <w:sz w:val="20"/>
                <w:szCs w:val="20"/>
              </w:rPr>
            </w:pPr>
            <w:r w:rsidRPr="00EA0CC9">
              <w:rPr>
                <w:sz w:val="20"/>
                <w:szCs w:val="20"/>
              </w:rPr>
              <w:t>R</w:t>
            </w:r>
          </w:p>
        </w:tc>
        <w:tc>
          <w:tcPr>
            <w:tcW w:w="2574" w:type="dxa"/>
          </w:tcPr>
          <w:p w14:paraId="66FE9531" w14:textId="77777777" w:rsidR="00EA0CC9" w:rsidRPr="00EA0CC9" w:rsidRDefault="00EA0CC9" w:rsidP="00EA0CC9">
            <w:pPr>
              <w:rPr>
                <w:sz w:val="20"/>
                <w:szCs w:val="20"/>
              </w:rPr>
            </w:pPr>
            <w:r w:rsidRPr="00EA0CC9">
              <w:rPr>
                <w:sz w:val="20"/>
                <w:szCs w:val="20"/>
              </w:rPr>
              <w:t>Wöchentlich und bei Verunreinigung</w:t>
            </w:r>
          </w:p>
        </w:tc>
        <w:tc>
          <w:tcPr>
            <w:tcW w:w="1927" w:type="dxa"/>
          </w:tcPr>
          <w:p w14:paraId="4FAE78A1" w14:textId="77777777" w:rsidR="00EA0CC9" w:rsidRPr="00EA0CC9" w:rsidRDefault="00EA0CC9" w:rsidP="00EA0CC9">
            <w:pPr>
              <w:rPr>
                <w:sz w:val="20"/>
                <w:szCs w:val="20"/>
              </w:rPr>
            </w:pPr>
            <w:r w:rsidRPr="00EA0CC9">
              <w:rPr>
                <w:sz w:val="20"/>
                <w:szCs w:val="20"/>
              </w:rPr>
              <w:t>Reinigungspersonal</w:t>
            </w:r>
          </w:p>
        </w:tc>
        <w:tc>
          <w:tcPr>
            <w:tcW w:w="2213" w:type="dxa"/>
          </w:tcPr>
          <w:p w14:paraId="73568DAE" w14:textId="77777777" w:rsidR="00EA0CC9" w:rsidRPr="00EA0CC9" w:rsidRDefault="00EA0CC9" w:rsidP="00EA0CC9">
            <w:pPr>
              <w:rPr>
                <w:sz w:val="20"/>
                <w:szCs w:val="20"/>
              </w:rPr>
            </w:pPr>
            <w:r w:rsidRPr="00EA0CC9">
              <w:rPr>
                <w:sz w:val="20"/>
                <w:szCs w:val="20"/>
              </w:rPr>
              <w:t>Reinigungslösung</w:t>
            </w:r>
          </w:p>
        </w:tc>
        <w:tc>
          <w:tcPr>
            <w:tcW w:w="1976" w:type="dxa"/>
          </w:tcPr>
          <w:p w14:paraId="5A863A34" w14:textId="77777777" w:rsidR="00EA0CC9" w:rsidRPr="00EA0CC9" w:rsidRDefault="00EA0CC9" w:rsidP="00EA0CC9">
            <w:pPr>
              <w:rPr>
                <w:sz w:val="20"/>
                <w:szCs w:val="20"/>
              </w:rPr>
            </w:pPr>
            <w:proofErr w:type="spellStart"/>
            <w:r w:rsidRPr="00EA0CC9">
              <w:rPr>
                <w:sz w:val="20"/>
                <w:szCs w:val="20"/>
              </w:rPr>
              <w:t>Forol</w:t>
            </w:r>
            <w:proofErr w:type="spellEnd"/>
          </w:p>
        </w:tc>
        <w:tc>
          <w:tcPr>
            <w:tcW w:w="2366" w:type="dxa"/>
          </w:tcPr>
          <w:p w14:paraId="6A73CF9B" w14:textId="77777777" w:rsidR="00EA0CC9" w:rsidRPr="00EA0CC9" w:rsidRDefault="00EA0CC9" w:rsidP="00EA0CC9">
            <w:pPr>
              <w:rPr>
                <w:sz w:val="20"/>
                <w:szCs w:val="20"/>
              </w:rPr>
            </w:pPr>
            <w:r w:rsidRPr="00EA0CC9">
              <w:rPr>
                <w:sz w:val="20"/>
                <w:szCs w:val="20"/>
              </w:rPr>
              <w:t>Feucht wischen</w:t>
            </w:r>
          </w:p>
        </w:tc>
      </w:tr>
      <w:tr w:rsidR="00EA0CC9" w14:paraId="30DF90D0" w14:textId="77777777" w:rsidTr="00EA0CC9">
        <w:trPr>
          <w:cantSplit/>
          <w:trHeight w:val="1020"/>
        </w:trPr>
        <w:tc>
          <w:tcPr>
            <w:tcW w:w="1698" w:type="dxa"/>
          </w:tcPr>
          <w:p w14:paraId="586D6866" w14:textId="77777777" w:rsidR="00EA0CC9" w:rsidRPr="00EA0CC9" w:rsidRDefault="00EA0CC9" w:rsidP="00EA0CC9">
            <w:pPr>
              <w:rPr>
                <w:sz w:val="20"/>
                <w:szCs w:val="20"/>
              </w:rPr>
            </w:pPr>
            <w:r w:rsidRPr="00EA0CC9">
              <w:rPr>
                <w:sz w:val="20"/>
                <w:szCs w:val="20"/>
              </w:rPr>
              <w:t>Türen und Türklinken im Sanitärbereich</w:t>
            </w:r>
          </w:p>
        </w:tc>
        <w:tc>
          <w:tcPr>
            <w:tcW w:w="1538" w:type="dxa"/>
          </w:tcPr>
          <w:p w14:paraId="784AE8A5" w14:textId="77777777" w:rsidR="00EA0CC9" w:rsidRPr="00EA0CC9" w:rsidRDefault="00EA0CC9" w:rsidP="00EA0CC9">
            <w:pPr>
              <w:rPr>
                <w:sz w:val="20"/>
                <w:szCs w:val="20"/>
              </w:rPr>
            </w:pPr>
            <w:r w:rsidRPr="00EA0CC9">
              <w:rPr>
                <w:sz w:val="20"/>
                <w:szCs w:val="20"/>
              </w:rPr>
              <w:t>R</w:t>
            </w:r>
          </w:p>
        </w:tc>
        <w:tc>
          <w:tcPr>
            <w:tcW w:w="2574" w:type="dxa"/>
          </w:tcPr>
          <w:p w14:paraId="6CCBE8BE" w14:textId="77777777" w:rsidR="00EA0CC9" w:rsidRPr="00EA0CC9" w:rsidRDefault="00EA0CC9" w:rsidP="00EA0CC9">
            <w:pPr>
              <w:rPr>
                <w:sz w:val="20"/>
                <w:szCs w:val="20"/>
              </w:rPr>
            </w:pPr>
            <w:r w:rsidRPr="00EA0CC9">
              <w:rPr>
                <w:sz w:val="20"/>
                <w:szCs w:val="20"/>
              </w:rPr>
              <w:t>Täglich und bei Verschmutzung</w:t>
            </w:r>
          </w:p>
        </w:tc>
        <w:tc>
          <w:tcPr>
            <w:tcW w:w="1927" w:type="dxa"/>
          </w:tcPr>
          <w:p w14:paraId="65ACA2F4" w14:textId="77777777" w:rsidR="00EA0CC9" w:rsidRPr="00EA0CC9" w:rsidRDefault="00EA0CC9" w:rsidP="00EA0CC9">
            <w:pPr>
              <w:rPr>
                <w:sz w:val="20"/>
                <w:szCs w:val="20"/>
              </w:rPr>
            </w:pPr>
            <w:r w:rsidRPr="00EA0CC9">
              <w:rPr>
                <w:sz w:val="20"/>
                <w:szCs w:val="20"/>
              </w:rPr>
              <w:t>Reinigungspersonal</w:t>
            </w:r>
          </w:p>
        </w:tc>
        <w:tc>
          <w:tcPr>
            <w:tcW w:w="2213" w:type="dxa"/>
          </w:tcPr>
          <w:p w14:paraId="2AF45411" w14:textId="77777777" w:rsidR="00EA0CC9" w:rsidRPr="00EA0CC9" w:rsidRDefault="00EA0CC9" w:rsidP="00EA0CC9">
            <w:pPr>
              <w:rPr>
                <w:sz w:val="20"/>
                <w:szCs w:val="20"/>
              </w:rPr>
            </w:pPr>
            <w:r w:rsidRPr="00EA0CC9">
              <w:rPr>
                <w:sz w:val="20"/>
                <w:szCs w:val="20"/>
              </w:rPr>
              <w:t>Reinigungslösung,</w:t>
            </w:r>
          </w:p>
          <w:p w14:paraId="7A49D974" w14:textId="77777777" w:rsidR="00EA0CC9" w:rsidRPr="00EA0CC9" w:rsidRDefault="00EA0CC9" w:rsidP="00EA0CC9">
            <w:pPr>
              <w:rPr>
                <w:sz w:val="20"/>
                <w:szCs w:val="20"/>
              </w:rPr>
            </w:pPr>
            <w:r w:rsidRPr="00EA0CC9">
              <w:rPr>
                <w:sz w:val="20"/>
                <w:szCs w:val="20"/>
              </w:rPr>
              <w:t>Desinfektionsmittel</w:t>
            </w:r>
          </w:p>
        </w:tc>
        <w:tc>
          <w:tcPr>
            <w:tcW w:w="1976" w:type="dxa"/>
          </w:tcPr>
          <w:p w14:paraId="7E2829B4" w14:textId="77777777" w:rsidR="00EA0CC9" w:rsidRPr="00EA0CC9" w:rsidRDefault="00EA0CC9" w:rsidP="00EA0CC9">
            <w:pPr>
              <w:rPr>
                <w:sz w:val="20"/>
                <w:szCs w:val="20"/>
              </w:rPr>
            </w:pPr>
            <w:proofErr w:type="spellStart"/>
            <w:r w:rsidRPr="00EA0CC9">
              <w:rPr>
                <w:sz w:val="20"/>
                <w:szCs w:val="20"/>
              </w:rPr>
              <w:t>Milizid</w:t>
            </w:r>
            <w:proofErr w:type="spellEnd"/>
            <w:r w:rsidRPr="00EA0CC9">
              <w:rPr>
                <w:sz w:val="20"/>
                <w:szCs w:val="20"/>
              </w:rPr>
              <w:t xml:space="preserve"> und Desinfektionsmittel</w:t>
            </w:r>
          </w:p>
        </w:tc>
        <w:tc>
          <w:tcPr>
            <w:tcW w:w="2366" w:type="dxa"/>
          </w:tcPr>
          <w:p w14:paraId="65D4D440" w14:textId="77777777" w:rsidR="00EA0CC9" w:rsidRPr="00EA0CC9" w:rsidRDefault="00EA0CC9" w:rsidP="00EA0CC9">
            <w:pPr>
              <w:rPr>
                <w:sz w:val="20"/>
                <w:szCs w:val="20"/>
              </w:rPr>
            </w:pPr>
            <w:r w:rsidRPr="00EA0CC9">
              <w:rPr>
                <w:sz w:val="20"/>
                <w:szCs w:val="20"/>
              </w:rPr>
              <w:t xml:space="preserve">Feucht wischen und desinfizieren </w:t>
            </w:r>
          </w:p>
        </w:tc>
      </w:tr>
      <w:tr w:rsidR="00EA0CC9" w14:paraId="04AAB0D0" w14:textId="77777777" w:rsidTr="00EA0CC9">
        <w:trPr>
          <w:cantSplit/>
          <w:trHeight w:val="1020"/>
        </w:trPr>
        <w:tc>
          <w:tcPr>
            <w:tcW w:w="1698" w:type="dxa"/>
          </w:tcPr>
          <w:p w14:paraId="0BC3552E" w14:textId="77777777" w:rsidR="00EA0CC9" w:rsidRPr="00EA0CC9" w:rsidRDefault="00EA0CC9" w:rsidP="00EA0CC9">
            <w:pPr>
              <w:rPr>
                <w:sz w:val="20"/>
                <w:szCs w:val="20"/>
              </w:rPr>
            </w:pPr>
            <w:r w:rsidRPr="00EA0CC9">
              <w:rPr>
                <w:sz w:val="20"/>
                <w:szCs w:val="20"/>
              </w:rPr>
              <w:lastRenderedPageBreak/>
              <w:t>Abwischbare Matten</w:t>
            </w:r>
          </w:p>
        </w:tc>
        <w:tc>
          <w:tcPr>
            <w:tcW w:w="1538" w:type="dxa"/>
          </w:tcPr>
          <w:p w14:paraId="5FA7827A" w14:textId="77777777" w:rsidR="00EA0CC9" w:rsidRPr="00EA0CC9" w:rsidRDefault="00EA0CC9" w:rsidP="00EA0CC9">
            <w:pPr>
              <w:rPr>
                <w:sz w:val="20"/>
                <w:szCs w:val="20"/>
              </w:rPr>
            </w:pPr>
            <w:r w:rsidRPr="00EA0CC9">
              <w:rPr>
                <w:sz w:val="20"/>
                <w:szCs w:val="20"/>
              </w:rPr>
              <w:t>R</w:t>
            </w:r>
          </w:p>
        </w:tc>
        <w:tc>
          <w:tcPr>
            <w:tcW w:w="2574" w:type="dxa"/>
          </w:tcPr>
          <w:p w14:paraId="38456813" w14:textId="77777777" w:rsidR="00EA0CC9" w:rsidRPr="00EA0CC9" w:rsidRDefault="00EA0CC9" w:rsidP="00EA0CC9">
            <w:pPr>
              <w:rPr>
                <w:sz w:val="20"/>
                <w:szCs w:val="20"/>
              </w:rPr>
            </w:pPr>
            <w:r w:rsidRPr="00EA0CC9">
              <w:rPr>
                <w:sz w:val="20"/>
                <w:szCs w:val="20"/>
              </w:rPr>
              <w:t>Täglich und bei Verunreinigung</w:t>
            </w:r>
          </w:p>
        </w:tc>
        <w:tc>
          <w:tcPr>
            <w:tcW w:w="1927" w:type="dxa"/>
          </w:tcPr>
          <w:p w14:paraId="59B66E01" w14:textId="77777777" w:rsidR="00EA0CC9" w:rsidRPr="00EA0CC9" w:rsidRDefault="00EA0CC9" w:rsidP="00EA0CC9">
            <w:pPr>
              <w:rPr>
                <w:sz w:val="20"/>
                <w:szCs w:val="20"/>
              </w:rPr>
            </w:pPr>
            <w:r w:rsidRPr="00EA0CC9">
              <w:rPr>
                <w:sz w:val="20"/>
                <w:szCs w:val="20"/>
              </w:rPr>
              <w:t>Reinigungspersonal</w:t>
            </w:r>
          </w:p>
          <w:p w14:paraId="46A6F2AE" w14:textId="77777777" w:rsidR="00EA0CC9" w:rsidRPr="00EA0CC9" w:rsidRDefault="00EA0CC9" w:rsidP="00EA0CC9">
            <w:pPr>
              <w:rPr>
                <w:sz w:val="20"/>
                <w:szCs w:val="20"/>
              </w:rPr>
            </w:pPr>
            <w:r w:rsidRPr="00EA0CC9">
              <w:rPr>
                <w:sz w:val="20"/>
                <w:szCs w:val="20"/>
              </w:rPr>
              <w:t>Pädagogisches Personal</w:t>
            </w:r>
          </w:p>
        </w:tc>
        <w:tc>
          <w:tcPr>
            <w:tcW w:w="2213" w:type="dxa"/>
          </w:tcPr>
          <w:p w14:paraId="0DB8E0A5" w14:textId="77777777" w:rsidR="00EA0CC9" w:rsidRPr="00EA0CC9" w:rsidRDefault="00EA0CC9" w:rsidP="00EA0CC9">
            <w:pPr>
              <w:rPr>
                <w:sz w:val="20"/>
                <w:szCs w:val="20"/>
              </w:rPr>
            </w:pPr>
          </w:p>
        </w:tc>
        <w:tc>
          <w:tcPr>
            <w:tcW w:w="1976" w:type="dxa"/>
          </w:tcPr>
          <w:p w14:paraId="088ECED8" w14:textId="77777777" w:rsidR="00EA0CC9" w:rsidRPr="00EA0CC9" w:rsidRDefault="00EA0CC9" w:rsidP="00EA0CC9">
            <w:pPr>
              <w:rPr>
                <w:sz w:val="20"/>
                <w:szCs w:val="20"/>
              </w:rPr>
            </w:pPr>
            <w:proofErr w:type="spellStart"/>
            <w:r w:rsidRPr="00EA0CC9">
              <w:rPr>
                <w:sz w:val="20"/>
                <w:szCs w:val="20"/>
              </w:rPr>
              <w:t>Forol</w:t>
            </w:r>
            <w:proofErr w:type="spellEnd"/>
          </w:p>
        </w:tc>
        <w:tc>
          <w:tcPr>
            <w:tcW w:w="2366" w:type="dxa"/>
          </w:tcPr>
          <w:p w14:paraId="69A1F115" w14:textId="77777777" w:rsidR="00EA0CC9" w:rsidRPr="00EA0CC9" w:rsidRDefault="00EA0CC9" w:rsidP="00EA0CC9">
            <w:pPr>
              <w:rPr>
                <w:sz w:val="20"/>
                <w:szCs w:val="20"/>
              </w:rPr>
            </w:pPr>
          </w:p>
        </w:tc>
      </w:tr>
      <w:tr w:rsidR="00EA0CC9" w14:paraId="502A8F35" w14:textId="77777777" w:rsidTr="00EA0CC9">
        <w:trPr>
          <w:cantSplit/>
          <w:trHeight w:val="1020"/>
        </w:trPr>
        <w:tc>
          <w:tcPr>
            <w:tcW w:w="1698" w:type="dxa"/>
          </w:tcPr>
          <w:p w14:paraId="234DCA8B" w14:textId="77777777" w:rsidR="00EA0CC9" w:rsidRPr="00EA0CC9" w:rsidRDefault="00EA0CC9" w:rsidP="00EA0CC9">
            <w:pPr>
              <w:rPr>
                <w:sz w:val="20"/>
                <w:szCs w:val="20"/>
              </w:rPr>
            </w:pPr>
            <w:r w:rsidRPr="00EA0CC9">
              <w:rPr>
                <w:sz w:val="20"/>
                <w:szCs w:val="20"/>
              </w:rPr>
              <w:t>Fieberthermometer</w:t>
            </w:r>
          </w:p>
        </w:tc>
        <w:tc>
          <w:tcPr>
            <w:tcW w:w="1538" w:type="dxa"/>
          </w:tcPr>
          <w:p w14:paraId="7A600C10" w14:textId="77777777" w:rsidR="00EA0CC9" w:rsidRPr="00EA0CC9" w:rsidRDefault="00EA0CC9" w:rsidP="00EA0CC9">
            <w:pPr>
              <w:rPr>
                <w:sz w:val="20"/>
                <w:szCs w:val="20"/>
              </w:rPr>
            </w:pPr>
            <w:r w:rsidRPr="00EA0CC9">
              <w:rPr>
                <w:sz w:val="20"/>
                <w:szCs w:val="20"/>
              </w:rPr>
              <w:t>D</w:t>
            </w:r>
          </w:p>
        </w:tc>
        <w:tc>
          <w:tcPr>
            <w:tcW w:w="2574" w:type="dxa"/>
          </w:tcPr>
          <w:p w14:paraId="51BBAC49" w14:textId="77777777" w:rsidR="00EA0CC9" w:rsidRPr="00EA0CC9" w:rsidRDefault="00EA0CC9" w:rsidP="00EA0CC9">
            <w:pPr>
              <w:rPr>
                <w:sz w:val="20"/>
                <w:szCs w:val="20"/>
              </w:rPr>
            </w:pPr>
            <w:r w:rsidRPr="00EA0CC9">
              <w:rPr>
                <w:sz w:val="20"/>
                <w:szCs w:val="20"/>
              </w:rPr>
              <w:t>Nach gebrauch</w:t>
            </w:r>
          </w:p>
        </w:tc>
        <w:tc>
          <w:tcPr>
            <w:tcW w:w="1927" w:type="dxa"/>
          </w:tcPr>
          <w:p w14:paraId="27CD4AB5" w14:textId="77777777" w:rsidR="00EA0CC9" w:rsidRPr="00EA0CC9" w:rsidRDefault="00EA0CC9" w:rsidP="00EA0CC9">
            <w:pPr>
              <w:rPr>
                <w:sz w:val="20"/>
                <w:szCs w:val="20"/>
              </w:rPr>
            </w:pPr>
            <w:r w:rsidRPr="00EA0CC9">
              <w:rPr>
                <w:sz w:val="20"/>
                <w:szCs w:val="20"/>
              </w:rPr>
              <w:t>Pädagogisches Personal</w:t>
            </w:r>
          </w:p>
        </w:tc>
        <w:tc>
          <w:tcPr>
            <w:tcW w:w="2213" w:type="dxa"/>
          </w:tcPr>
          <w:p w14:paraId="09B7C199" w14:textId="77777777" w:rsidR="00EA0CC9" w:rsidRPr="00EA0CC9" w:rsidRDefault="00EA0CC9" w:rsidP="00EA0CC9">
            <w:pPr>
              <w:rPr>
                <w:sz w:val="20"/>
                <w:szCs w:val="20"/>
              </w:rPr>
            </w:pPr>
            <w:r w:rsidRPr="00EA0CC9">
              <w:rPr>
                <w:sz w:val="20"/>
                <w:szCs w:val="20"/>
              </w:rPr>
              <w:t>Einmalschutz entsorgen</w:t>
            </w:r>
          </w:p>
        </w:tc>
        <w:tc>
          <w:tcPr>
            <w:tcW w:w="1976" w:type="dxa"/>
          </w:tcPr>
          <w:p w14:paraId="698AB4C4" w14:textId="77777777" w:rsidR="00EA0CC9" w:rsidRPr="00EA0CC9" w:rsidRDefault="00EA0CC9" w:rsidP="00EA0CC9">
            <w:pPr>
              <w:rPr>
                <w:sz w:val="20"/>
                <w:szCs w:val="20"/>
              </w:rPr>
            </w:pPr>
            <w:proofErr w:type="spellStart"/>
            <w:r w:rsidRPr="00EA0CC9">
              <w:rPr>
                <w:sz w:val="20"/>
                <w:szCs w:val="20"/>
              </w:rPr>
              <w:t>Mikrobac</w:t>
            </w:r>
            <w:proofErr w:type="spellEnd"/>
            <w:r w:rsidRPr="00EA0CC9">
              <w:rPr>
                <w:sz w:val="20"/>
                <w:szCs w:val="20"/>
              </w:rPr>
              <w:t xml:space="preserve"> </w:t>
            </w:r>
            <w:proofErr w:type="spellStart"/>
            <w:r w:rsidRPr="00EA0CC9">
              <w:rPr>
                <w:sz w:val="20"/>
                <w:szCs w:val="20"/>
              </w:rPr>
              <w:t>Virucidal</w:t>
            </w:r>
            <w:proofErr w:type="spellEnd"/>
            <w:r w:rsidRPr="00EA0CC9">
              <w:rPr>
                <w:sz w:val="20"/>
                <w:szCs w:val="20"/>
              </w:rPr>
              <w:t xml:space="preserve"> </w:t>
            </w:r>
            <w:proofErr w:type="spellStart"/>
            <w:r w:rsidRPr="00EA0CC9">
              <w:rPr>
                <w:sz w:val="20"/>
                <w:szCs w:val="20"/>
              </w:rPr>
              <w:t>Tissus</w:t>
            </w:r>
            <w:proofErr w:type="spellEnd"/>
          </w:p>
        </w:tc>
        <w:tc>
          <w:tcPr>
            <w:tcW w:w="2366" w:type="dxa"/>
          </w:tcPr>
          <w:p w14:paraId="0945A729" w14:textId="77777777" w:rsidR="00EA0CC9" w:rsidRPr="00EA0CC9" w:rsidRDefault="00EA0CC9" w:rsidP="00EA0CC9">
            <w:pPr>
              <w:rPr>
                <w:sz w:val="20"/>
                <w:szCs w:val="20"/>
              </w:rPr>
            </w:pPr>
          </w:p>
        </w:tc>
      </w:tr>
      <w:tr w:rsidR="00EA0CC9" w14:paraId="05E3D4EC" w14:textId="77777777" w:rsidTr="00EA0CC9">
        <w:trPr>
          <w:cantSplit/>
          <w:trHeight w:val="1020"/>
        </w:trPr>
        <w:tc>
          <w:tcPr>
            <w:tcW w:w="1698" w:type="dxa"/>
          </w:tcPr>
          <w:p w14:paraId="0BC4D0C1" w14:textId="77777777" w:rsidR="00EA0CC9" w:rsidRPr="00EA0CC9" w:rsidRDefault="00EA0CC9" w:rsidP="00EA0CC9">
            <w:pPr>
              <w:rPr>
                <w:sz w:val="20"/>
                <w:szCs w:val="20"/>
              </w:rPr>
            </w:pPr>
            <w:r w:rsidRPr="00EA0CC9">
              <w:rPr>
                <w:sz w:val="20"/>
                <w:szCs w:val="20"/>
              </w:rPr>
              <w:t>Zahnbürsten</w:t>
            </w:r>
          </w:p>
        </w:tc>
        <w:tc>
          <w:tcPr>
            <w:tcW w:w="1538" w:type="dxa"/>
          </w:tcPr>
          <w:p w14:paraId="18893031" w14:textId="77777777" w:rsidR="00EA0CC9" w:rsidRPr="00EA0CC9" w:rsidRDefault="00EA0CC9" w:rsidP="00EA0CC9">
            <w:pPr>
              <w:rPr>
                <w:sz w:val="20"/>
                <w:szCs w:val="20"/>
              </w:rPr>
            </w:pPr>
            <w:r w:rsidRPr="00EA0CC9">
              <w:rPr>
                <w:sz w:val="20"/>
                <w:szCs w:val="20"/>
              </w:rPr>
              <w:t>R</w:t>
            </w:r>
          </w:p>
        </w:tc>
        <w:tc>
          <w:tcPr>
            <w:tcW w:w="2574" w:type="dxa"/>
          </w:tcPr>
          <w:p w14:paraId="620A847E" w14:textId="77777777" w:rsidR="00EA0CC9" w:rsidRPr="00EA0CC9" w:rsidRDefault="00EA0CC9" w:rsidP="00EA0CC9">
            <w:pPr>
              <w:rPr>
                <w:sz w:val="20"/>
                <w:szCs w:val="20"/>
              </w:rPr>
            </w:pPr>
            <w:r w:rsidRPr="00EA0CC9">
              <w:rPr>
                <w:sz w:val="20"/>
                <w:szCs w:val="20"/>
              </w:rPr>
              <w:t>Nach Nutzung</w:t>
            </w:r>
          </w:p>
          <w:p w14:paraId="4889B48F" w14:textId="77777777" w:rsidR="00EA0CC9" w:rsidRPr="00EA0CC9" w:rsidRDefault="00EA0CC9" w:rsidP="00EA0CC9">
            <w:pPr>
              <w:rPr>
                <w:sz w:val="20"/>
                <w:szCs w:val="20"/>
              </w:rPr>
            </w:pPr>
            <w:r w:rsidRPr="00EA0CC9">
              <w:rPr>
                <w:sz w:val="20"/>
                <w:szCs w:val="20"/>
              </w:rPr>
              <w:t>Wechsel nach 8 Wochen bzw. bei Bedarf früher</w:t>
            </w:r>
          </w:p>
        </w:tc>
        <w:tc>
          <w:tcPr>
            <w:tcW w:w="1927" w:type="dxa"/>
          </w:tcPr>
          <w:p w14:paraId="65E0A32B" w14:textId="77777777" w:rsidR="00EA0CC9" w:rsidRPr="00EA0CC9" w:rsidRDefault="00EA0CC9" w:rsidP="00EA0CC9">
            <w:pPr>
              <w:rPr>
                <w:sz w:val="20"/>
                <w:szCs w:val="20"/>
              </w:rPr>
            </w:pPr>
            <w:r w:rsidRPr="00EA0CC9">
              <w:rPr>
                <w:sz w:val="20"/>
                <w:szCs w:val="20"/>
              </w:rPr>
              <w:t>Pädagogisches Personal</w:t>
            </w:r>
          </w:p>
        </w:tc>
        <w:tc>
          <w:tcPr>
            <w:tcW w:w="2213" w:type="dxa"/>
          </w:tcPr>
          <w:p w14:paraId="75E0A4ED" w14:textId="77777777" w:rsidR="00EA0CC9" w:rsidRPr="00EA0CC9" w:rsidRDefault="00EA0CC9" w:rsidP="00EA0CC9">
            <w:pPr>
              <w:rPr>
                <w:sz w:val="20"/>
                <w:szCs w:val="20"/>
              </w:rPr>
            </w:pPr>
          </w:p>
        </w:tc>
        <w:tc>
          <w:tcPr>
            <w:tcW w:w="1976" w:type="dxa"/>
          </w:tcPr>
          <w:p w14:paraId="4623FF0D" w14:textId="77777777" w:rsidR="00EA0CC9" w:rsidRPr="00EA0CC9" w:rsidRDefault="00EA0CC9" w:rsidP="00EA0CC9">
            <w:pPr>
              <w:rPr>
                <w:sz w:val="20"/>
                <w:szCs w:val="20"/>
              </w:rPr>
            </w:pPr>
            <w:r w:rsidRPr="00EA0CC9">
              <w:rPr>
                <w:sz w:val="20"/>
                <w:szCs w:val="20"/>
              </w:rPr>
              <w:t>Kochendheißes Wasser</w:t>
            </w:r>
          </w:p>
        </w:tc>
        <w:tc>
          <w:tcPr>
            <w:tcW w:w="2366" w:type="dxa"/>
          </w:tcPr>
          <w:p w14:paraId="6DFC5F60" w14:textId="77777777" w:rsidR="00EA0CC9" w:rsidRPr="00EA0CC9" w:rsidRDefault="00EA0CC9" w:rsidP="00EA0CC9">
            <w:pPr>
              <w:rPr>
                <w:sz w:val="20"/>
                <w:szCs w:val="20"/>
              </w:rPr>
            </w:pPr>
            <w:r w:rsidRPr="00EA0CC9">
              <w:rPr>
                <w:sz w:val="20"/>
                <w:szCs w:val="20"/>
              </w:rPr>
              <w:t>In Schale mit heißem Wasser übergießen</w:t>
            </w:r>
          </w:p>
        </w:tc>
      </w:tr>
      <w:tr w:rsidR="00EA0CC9" w14:paraId="207EE0E4" w14:textId="77777777" w:rsidTr="00EA0CC9">
        <w:trPr>
          <w:cantSplit/>
          <w:trHeight w:val="1020"/>
        </w:trPr>
        <w:tc>
          <w:tcPr>
            <w:tcW w:w="1698" w:type="dxa"/>
          </w:tcPr>
          <w:p w14:paraId="106C1CB5" w14:textId="77777777" w:rsidR="00EA0CC9" w:rsidRPr="00EA0CC9" w:rsidRDefault="00EA0CC9" w:rsidP="00EA0CC9">
            <w:pPr>
              <w:rPr>
                <w:sz w:val="20"/>
                <w:szCs w:val="20"/>
              </w:rPr>
            </w:pPr>
            <w:r w:rsidRPr="00EA0CC9">
              <w:rPr>
                <w:sz w:val="20"/>
                <w:szCs w:val="20"/>
              </w:rPr>
              <w:t>Zahnputzbecher</w:t>
            </w:r>
          </w:p>
        </w:tc>
        <w:tc>
          <w:tcPr>
            <w:tcW w:w="1538" w:type="dxa"/>
          </w:tcPr>
          <w:p w14:paraId="1E95FD5C" w14:textId="77777777" w:rsidR="00EA0CC9" w:rsidRPr="00EA0CC9" w:rsidRDefault="00EA0CC9" w:rsidP="00EA0CC9">
            <w:pPr>
              <w:rPr>
                <w:sz w:val="20"/>
                <w:szCs w:val="20"/>
              </w:rPr>
            </w:pPr>
            <w:r w:rsidRPr="00EA0CC9">
              <w:rPr>
                <w:sz w:val="20"/>
                <w:szCs w:val="20"/>
              </w:rPr>
              <w:t>R</w:t>
            </w:r>
          </w:p>
        </w:tc>
        <w:tc>
          <w:tcPr>
            <w:tcW w:w="2574" w:type="dxa"/>
          </w:tcPr>
          <w:p w14:paraId="7B256F56" w14:textId="77777777" w:rsidR="00EA0CC9" w:rsidRPr="00EA0CC9" w:rsidRDefault="00EA0CC9" w:rsidP="00EA0CC9">
            <w:pPr>
              <w:rPr>
                <w:sz w:val="20"/>
                <w:szCs w:val="20"/>
              </w:rPr>
            </w:pPr>
            <w:r w:rsidRPr="00EA0CC9">
              <w:rPr>
                <w:sz w:val="20"/>
                <w:szCs w:val="20"/>
              </w:rPr>
              <w:t xml:space="preserve">Nach Nutzung </w:t>
            </w:r>
          </w:p>
        </w:tc>
        <w:tc>
          <w:tcPr>
            <w:tcW w:w="1927" w:type="dxa"/>
          </w:tcPr>
          <w:p w14:paraId="662D29EE" w14:textId="77777777" w:rsidR="00EA0CC9" w:rsidRPr="00EA0CC9" w:rsidRDefault="00EA0CC9" w:rsidP="00EA0CC9">
            <w:pPr>
              <w:rPr>
                <w:sz w:val="20"/>
                <w:szCs w:val="20"/>
              </w:rPr>
            </w:pPr>
            <w:r w:rsidRPr="00EA0CC9">
              <w:rPr>
                <w:sz w:val="20"/>
                <w:szCs w:val="20"/>
              </w:rPr>
              <w:t>Pädagogisches Personal</w:t>
            </w:r>
          </w:p>
        </w:tc>
        <w:tc>
          <w:tcPr>
            <w:tcW w:w="2213" w:type="dxa"/>
          </w:tcPr>
          <w:p w14:paraId="6DAE7AAE" w14:textId="77777777" w:rsidR="00EA0CC9" w:rsidRPr="00EA0CC9" w:rsidRDefault="00EA0CC9" w:rsidP="00EA0CC9">
            <w:pPr>
              <w:rPr>
                <w:sz w:val="20"/>
                <w:szCs w:val="20"/>
              </w:rPr>
            </w:pPr>
            <w:r w:rsidRPr="00EA0CC9">
              <w:rPr>
                <w:sz w:val="20"/>
                <w:szCs w:val="20"/>
              </w:rPr>
              <w:t>Geschirrspüler</w:t>
            </w:r>
          </w:p>
        </w:tc>
        <w:tc>
          <w:tcPr>
            <w:tcW w:w="1976" w:type="dxa"/>
          </w:tcPr>
          <w:p w14:paraId="59A562A4" w14:textId="77777777" w:rsidR="00EA0CC9" w:rsidRPr="00EA0CC9" w:rsidRDefault="00EA0CC9" w:rsidP="00EA0CC9">
            <w:pPr>
              <w:rPr>
                <w:sz w:val="20"/>
                <w:szCs w:val="20"/>
              </w:rPr>
            </w:pPr>
            <w:r w:rsidRPr="00EA0CC9">
              <w:rPr>
                <w:sz w:val="20"/>
                <w:szCs w:val="20"/>
              </w:rPr>
              <w:t>Haushaltsreiniger</w:t>
            </w:r>
          </w:p>
        </w:tc>
        <w:tc>
          <w:tcPr>
            <w:tcW w:w="2366" w:type="dxa"/>
          </w:tcPr>
          <w:p w14:paraId="38C60A1E" w14:textId="77777777" w:rsidR="00EA0CC9" w:rsidRPr="00EA0CC9" w:rsidRDefault="00EA0CC9" w:rsidP="00EA0CC9">
            <w:pPr>
              <w:rPr>
                <w:sz w:val="20"/>
                <w:szCs w:val="20"/>
              </w:rPr>
            </w:pPr>
            <w:r w:rsidRPr="00EA0CC9">
              <w:rPr>
                <w:sz w:val="20"/>
                <w:szCs w:val="20"/>
              </w:rPr>
              <w:t>Geschirrspüler bei 60°C</w:t>
            </w:r>
          </w:p>
        </w:tc>
      </w:tr>
      <w:tr w:rsidR="00EA0CC9" w14:paraId="3AF93D0A" w14:textId="77777777" w:rsidTr="00EA0CC9">
        <w:trPr>
          <w:cantSplit/>
          <w:trHeight w:val="1020"/>
        </w:trPr>
        <w:tc>
          <w:tcPr>
            <w:tcW w:w="1698" w:type="dxa"/>
          </w:tcPr>
          <w:p w14:paraId="3E8642F3" w14:textId="77777777" w:rsidR="00EA0CC9" w:rsidRPr="00EA0CC9" w:rsidRDefault="00EA0CC9" w:rsidP="00EA0CC9">
            <w:pPr>
              <w:rPr>
                <w:sz w:val="20"/>
                <w:szCs w:val="20"/>
              </w:rPr>
            </w:pPr>
            <w:r w:rsidRPr="00EA0CC9">
              <w:rPr>
                <w:sz w:val="20"/>
                <w:szCs w:val="20"/>
              </w:rPr>
              <w:t>Garderobenschrank</w:t>
            </w:r>
          </w:p>
        </w:tc>
        <w:tc>
          <w:tcPr>
            <w:tcW w:w="1538" w:type="dxa"/>
          </w:tcPr>
          <w:p w14:paraId="3FC33FFD" w14:textId="77777777" w:rsidR="00EA0CC9" w:rsidRPr="00EA0CC9" w:rsidRDefault="00EA0CC9" w:rsidP="00EA0CC9">
            <w:pPr>
              <w:rPr>
                <w:sz w:val="20"/>
                <w:szCs w:val="20"/>
              </w:rPr>
            </w:pPr>
            <w:r w:rsidRPr="00EA0CC9">
              <w:rPr>
                <w:sz w:val="20"/>
                <w:szCs w:val="20"/>
              </w:rPr>
              <w:t>R</w:t>
            </w:r>
          </w:p>
        </w:tc>
        <w:tc>
          <w:tcPr>
            <w:tcW w:w="2574" w:type="dxa"/>
          </w:tcPr>
          <w:p w14:paraId="407AB356" w14:textId="77777777" w:rsidR="00EA0CC9" w:rsidRPr="00EA0CC9" w:rsidRDefault="00EA0CC9" w:rsidP="00EA0CC9">
            <w:pPr>
              <w:rPr>
                <w:sz w:val="20"/>
                <w:szCs w:val="20"/>
              </w:rPr>
            </w:pPr>
            <w:r w:rsidRPr="00EA0CC9">
              <w:rPr>
                <w:sz w:val="20"/>
                <w:szCs w:val="20"/>
              </w:rPr>
              <w:t>2x im Jahr</w:t>
            </w:r>
          </w:p>
        </w:tc>
        <w:tc>
          <w:tcPr>
            <w:tcW w:w="1927" w:type="dxa"/>
          </w:tcPr>
          <w:p w14:paraId="3E3ECFB2" w14:textId="77777777" w:rsidR="00EA0CC9" w:rsidRPr="00EA0CC9" w:rsidRDefault="00EA0CC9" w:rsidP="00EA0CC9">
            <w:pPr>
              <w:rPr>
                <w:sz w:val="20"/>
                <w:szCs w:val="20"/>
              </w:rPr>
            </w:pPr>
            <w:r w:rsidRPr="00EA0CC9">
              <w:rPr>
                <w:sz w:val="20"/>
                <w:szCs w:val="20"/>
              </w:rPr>
              <w:t>Reinigungspersonal</w:t>
            </w:r>
          </w:p>
        </w:tc>
        <w:tc>
          <w:tcPr>
            <w:tcW w:w="2213" w:type="dxa"/>
          </w:tcPr>
          <w:p w14:paraId="0AB2B742" w14:textId="77777777" w:rsidR="00EA0CC9" w:rsidRPr="00EA0CC9" w:rsidRDefault="00EA0CC9" w:rsidP="00EA0CC9">
            <w:pPr>
              <w:rPr>
                <w:sz w:val="20"/>
                <w:szCs w:val="20"/>
              </w:rPr>
            </w:pPr>
            <w:r w:rsidRPr="00EA0CC9">
              <w:rPr>
                <w:sz w:val="20"/>
                <w:szCs w:val="20"/>
              </w:rPr>
              <w:t>Reinigungslösung</w:t>
            </w:r>
          </w:p>
        </w:tc>
        <w:tc>
          <w:tcPr>
            <w:tcW w:w="1976" w:type="dxa"/>
          </w:tcPr>
          <w:p w14:paraId="052D1F6B" w14:textId="77777777" w:rsidR="00EA0CC9" w:rsidRPr="00EA0CC9" w:rsidRDefault="00EA0CC9" w:rsidP="00EA0CC9">
            <w:pPr>
              <w:rPr>
                <w:sz w:val="20"/>
                <w:szCs w:val="20"/>
              </w:rPr>
            </w:pPr>
            <w:proofErr w:type="spellStart"/>
            <w:r w:rsidRPr="00EA0CC9">
              <w:rPr>
                <w:sz w:val="20"/>
                <w:szCs w:val="20"/>
              </w:rPr>
              <w:t>Forol</w:t>
            </w:r>
            <w:proofErr w:type="spellEnd"/>
          </w:p>
        </w:tc>
        <w:tc>
          <w:tcPr>
            <w:tcW w:w="2366" w:type="dxa"/>
          </w:tcPr>
          <w:p w14:paraId="2F1B0771" w14:textId="77777777" w:rsidR="00EA0CC9" w:rsidRPr="00EA0CC9" w:rsidRDefault="00EA0CC9" w:rsidP="00EA0CC9">
            <w:pPr>
              <w:rPr>
                <w:sz w:val="20"/>
                <w:szCs w:val="20"/>
              </w:rPr>
            </w:pPr>
            <w:r w:rsidRPr="00EA0CC9">
              <w:rPr>
                <w:sz w:val="20"/>
                <w:szCs w:val="20"/>
              </w:rPr>
              <w:t>Feucht wischen</w:t>
            </w:r>
          </w:p>
        </w:tc>
      </w:tr>
      <w:tr w:rsidR="00EA0CC9" w14:paraId="117D885F" w14:textId="77777777" w:rsidTr="00EA0CC9">
        <w:trPr>
          <w:cantSplit/>
          <w:trHeight w:val="1020"/>
        </w:trPr>
        <w:tc>
          <w:tcPr>
            <w:tcW w:w="1698" w:type="dxa"/>
          </w:tcPr>
          <w:p w14:paraId="06A76AF3" w14:textId="77777777" w:rsidR="00EA0CC9" w:rsidRPr="00EA0CC9" w:rsidRDefault="00EA0CC9" w:rsidP="00EA0CC9">
            <w:pPr>
              <w:rPr>
                <w:sz w:val="20"/>
                <w:szCs w:val="20"/>
              </w:rPr>
            </w:pPr>
            <w:r w:rsidRPr="00EA0CC9">
              <w:rPr>
                <w:sz w:val="20"/>
                <w:szCs w:val="20"/>
              </w:rPr>
              <w:t>Kindergarderoben/ Fächer/ Wäscheregal</w:t>
            </w:r>
          </w:p>
        </w:tc>
        <w:tc>
          <w:tcPr>
            <w:tcW w:w="1538" w:type="dxa"/>
          </w:tcPr>
          <w:p w14:paraId="5FBE963C" w14:textId="77777777" w:rsidR="00EA0CC9" w:rsidRPr="00EA0CC9" w:rsidRDefault="00EA0CC9" w:rsidP="00EA0CC9">
            <w:pPr>
              <w:rPr>
                <w:sz w:val="20"/>
                <w:szCs w:val="20"/>
              </w:rPr>
            </w:pPr>
            <w:r w:rsidRPr="00EA0CC9">
              <w:rPr>
                <w:sz w:val="20"/>
                <w:szCs w:val="20"/>
              </w:rPr>
              <w:t>R</w:t>
            </w:r>
          </w:p>
        </w:tc>
        <w:tc>
          <w:tcPr>
            <w:tcW w:w="2574" w:type="dxa"/>
          </w:tcPr>
          <w:p w14:paraId="2D967136" w14:textId="77777777" w:rsidR="00EA0CC9" w:rsidRPr="00EA0CC9" w:rsidRDefault="00EA0CC9" w:rsidP="00EA0CC9">
            <w:pPr>
              <w:rPr>
                <w:sz w:val="20"/>
                <w:szCs w:val="20"/>
              </w:rPr>
            </w:pPr>
            <w:r w:rsidRPr="00EA0CC9">
              <w:rPr>
                <w:sz w:val="20"/>
                <w:szCs w:val="20"/>
              </w:rPr>
              <w:t>2x im Jahr</w:t>
            </w:r>
          </w:p>
        </w:tc>
        <w:tc>
          <w:tcPr>
            <w:tcW w:w="1927" w:type="dxa"/>
          </w:tcPr>
          <w:p w14:paraId="7F81F04B" w14:textId="77777777" w:rsidR="00EA0CC9" w:rsidRPr="00EA0CC9" w:rsidRDefault="00EA0CC9" w:rsidP="00EA0CC9">
            <w:pPr>
              <w:rPr>
                <w:sz w:val="20"/>
                <w:szCs w:val="20"/>
              </w:rPr>
            </w:pPr>
            <w:r w:rsidRPr="00EA0CC9">
              <w:rPr>
                <w:sz w:val="20"/>
                <w:szCs w:val="20"/>
              </w:rPr>
              <w:t>Pädagogisches Personal</w:t>
            </w:r>
          </w:p>
        </w:tc>
        <w:tc>
          <w:tcPr>
            <w:tcW w:w="2213" w:type="dxa"/>
          </w:tcPr>
          <w:p w14:paraId="36EC589F" w14:textId="77777777" w:rsidR="00EA0CC9" w:rsidRPr="00EA0CC9" w:rsidRDefault="00EA0CC9" w:rsidP="00EA0CC9">
            <w:pPr>
              <w:rPr>
                <w:sz w:val="20"/>
                <w:szCs w:val="20"/>
              </w:rPr>
            </w:pPr>
            <w:r w:rsidRPr="00EA0CC9">
              <w:rPr>
                <w:sz w:val="20"/>
                <w:szCs w:val="20"/>
              </w:rPr>
              <w:t>Reinigungslösung</w:t>
            </w:r>
          </w:p>
        </w:tc>
        <w:tc>
          <w:tcPr>
            <w:tcW w:w="1976" w:type="dxa"/>
          </w:tcPr>
          <w:p w14:paraId="24108A7B" w14:textId="77777777" w:rsidR="00EA0CC9" w:rsidRPr="00EA0CC9" w:rsidRDefault="00EA0CC9" w:rsidP="00EA0CC9">
            <w:pPr>
              <w:rPr>
                <w:sz w:val="20"/>
                <w:szCs w:val="20"/>
              </w:rPr>
            </w:pPr>
            <w:proofErr w:type="spellStart"/>
            <w:r w:rsidRPr="00EA0CC9">
              <w:rPr>
                <w:sz w:val="20"/>
                <w:szCs w:val="20"/>
              </w:rPr>
              <w:t>Forol</w:t>
            </w:r>
            <w:proofErr w:type="spellEnd"/>
          </w:p>
        </w:tc>
        <w:tc>
          <w:tcPr>
            <w:tcW w:w="2366" w:type="dxa"/>
          </w:tcPr>
          <w:p w14:paraId="299D456F" w14:textId="77777777" w:rsidR="00EA0CC9" w:rsidRPr="00EA0CC9" w:rsidRDefault="00EA0CC9" w:rsidP="00EA0CC9">
            <w:pPr>
              <w:rPr>
                <w:sz w:val="20"/>
                <w:szCs w:val="20"/>
              </w:rPr>
            </w:pPr>
            <w:r w:rsidRPr="00EA0CC9">
              <w:rPr>
                <w:sz w:val="20"/>
                <w:szCs w:val="20"/>
              </w:rPr>
              <w:t>Feucht wischen</w:t>
            </w:r>
          </w:p>
        </w:tc>
      </w:tr>
      <w:tr w:rsidR="00EA0CC9" w14:paraId="4C095CB5" w14:textId="77777777" w:rsidTr="00EA0CC9">
        <w:trPr>
          <w:cantSplit/>
          <w:trHeight w:val="1020"/>
        </w:trPr>
        <w:tc>
          <w:tcPr>
            <w:tcW w:w="1698" w:type="dxa"/>
          </w:tcPr>
          <w:p w14:paraId="17E55E36" w14:textId="77777777" w:rsidR="00EA0CC9" w:rsidRPr="00EA0CC9" w:rsidRDefault="00EA0CC9" w:rsidP="00EA0CC9">
            <w:pPr>
              <w:rPr>
                <w:sz w:val="20"/>
                <w:szCs w:val="20"/>
              </w:rPr>
            </w:pPr>
            <w:r w:rsidRPr="00EA0CC9">
              <w:rPr>
                <w:sz w:val="20"/>
                <w:szCs w:val="20"/>
              </w:rPr>
              <w:t>Außenfenster</w:t>
            </w:r>
          </w:p>
        </w:tc>
        <w:tc>
          <w:tcPr>
            <w:tcW w:w="1538" w:type="dxa"/>
          </w:tcPr>
          <w:p w14:paraId="555BEBD9" w14:textId="77777777" w:rsidR="00EA0CC9" w:rsidRPr="00EA0CC9" w:rsidRDefault="00EA0CC9" w:rsidP="00EA0CC9">
            <w:pPr>
              <w:rPr>
                <w:sz w:val="20"/>
                <w:szCs w:val="20"/>
              </w:rPr>
            </w:pPr>
            <w:r w:rsidRPr="00EA0CC9">
              <w:rPr>
                <w:sz w:val="20"/>
                <w:szCs w:val="20"/>
              </w:rPr>
              <w:t>R</w:t>
            </w:r>
          </w:p>
        </w:tc>
        <w:tc>
          <w:tcPr>
            <w:tcW w:w="2574" w:type="dxa"/>
          </w:tcPr>
          <w:p w14:paraId="4273C072" w14:textId="77777777" w:rsidR="00EA0CC9" w:rsidRPr="00EA0CC9" w:rsidRDefault="00EA0CC9" w:rsidP="00EA0CC9">
            <w:pPr>
              <w:rPr>
                <w:sz w:val="20"/>
                <w:szCs w:val="20"/>
              </w:rPr>
            </w:pPr>
            <w:r w:rsidRPr="00EA0CC9">
              <w:rPr>
                <w:sz w:val="20"/>
                <w:szCs w:val="20"/>
              </w:rPr>
              <w:t>Alle 2 Jahre / Anlassbezogen</w:t>
            </w:r>
          </w:p>
        </w:tc>
        <w:tc>
          <w:tcPr>
            <w:tcW w:w="1927" w:type="dxa"/>
          </w:tcPr>
          <w:p w14:paraId="6DAA9C5E" w14:textId="77777777" w:rsidR="00EA0CC9" w:rsidRPr="00EA0CC9" w:rsidRDefault="00EA0CC9" w:rsidP="00EA0CC9">
            <w:pPr>
              <w:rPr>
                <w:sz w:val="20"/>
                <w:szCs w:val="20"/>
              </w:rPr>
            </w:pPr>
            <w:r w:rsidRPr="00EA0CC9">
              <w:rPr>
                <w:sz w:val="20"/>
                <w:szCs w:val="20"/>
              </w:rPr>
              <w:t>Externe Fenster-Reinigungsfirma</w:t>
            </w:r>
          </w:p>
        </w:tc>
        <w:tc>
          <w:tcPr>
            <w:tcW w:w="2213" w:type="dxa"/>
          </w:tcPr>
          <w:p w14:paraId="453DC2E0" w14:textId="77777777" w:rsidR="00EA0CC9" w:rsidRPr="00EA0CC9" w:rsidRDefault="00EA0CC9" w:rsidP="00EA0CC9">
            <w:pPr>
              <w:rPr>
                <w:sz w:val="20"/>
                <w:szCs w:val="20"/>
              </w:rPr>
            </w:pPr>
            <w:r w:rsidRPr="00EA0CC9">
              <w:rPr>
                <w:sz w:val="20"/>
                <w:szCs w:val="20"/>
              </w:rPr>
              <w:t>Fensterreinigungs-Lösungen</w:t>
            </w:r>
          </w:p>
        </w:tc>
        <w:tc>
          <w:tcPr>
            <w:tcW w:w="1976" w:type="dxa"/>
          </w:tcPr>
          <w:p w14:paraId="6D69E79C" w14:textId="77777777" w:rsidR="00EA0CC9" w:rsidRPr="00EA0CC9" w:rsidRDefault="00EA0CC9" w:rsidP="00EA0CC9">
            <w:pPr>
              <w:rPr>
                <w:sz w:val="20"/>
                <w:szCs w:val="20"/>
              </w:rPr>
            </w:pPr>
          </w:p>
        </w:tc>
        <w:tc>
          <w:tcPr>
            <w:tcW w:w="2366" w:type="dxa"/>
          </w:tcPr>
          <w:p w14:paraId="12E73C84" w14:textId="77777777" w:rsidR="00EA0CC9" w:rsidRPr="00EA0CC9" w:rsidRDefault="00EA0CC9" w:rsidP="00EA0CC9">
            <w:pPr>
              <w:rPr>
                <w:sz w:val="20"/>
                <w:szCs w:val="20"/>
              </w:rPr>
            </w:pPr>
          </w:p>
        </w:tc>
      </w:tr>
      <w:tr w:rsidR="00EA0CC9" w14:paraId="42726F30" w14:textId="77777777" w:rsidTr="00EA0CC9">
        <w:trPr>
          <w:cantSplit/>
          <w:trHeight w:val="1020"/>
        </w:trPr>
        <w:tc>
          <w:tcPr>
            <w:tcW w:w="1698" w:type="dxa"/>
          </w:tcPr>
          <w:p w14:paraId="1E3673E8" w14:textId="77777777" w:rsidR="00EA0CC9" w:rsidRPr="00EA0CC9" w:rsidRDefault="00EA0CC9" w:rsidP="00EA0CC9">
            <w:pPr>
              <w:rPr>
                <w:sz w:val="20"/>
                <w:szCs w:val="20"/>
              </w:rPr>
            </w:pPr>
            <w:r w:rsidRPr="00EA0CC9">
              <w:rPr>
                <w:sz w:val="20"/>
                <w:szCs w:val="20"/>
              </w:rPr>
              <w:t>Spielsand</w:t>
            </w:r>
          </w:p>
        </w:tc>
        <w:tc>
          <w:tcPr>
            <w:tcW w:w="1538" w:type="dxa"/>
          </w:tcPr>
          <w:p w14:paraId="2A095131" w14:textId="77777777" w:rsidR="00EA0CC9" w:rsidRPr="00EA0CC9" w:rsidRDefault="00EA0CC9" w:rsidP="00EA0CC9">
            <w:pPr>
              <w:rPr>
                <w:sz w:val="20"/>
                <w:szCs w:val="20"/>
              </w:rPr>
            </w:pPr>
            <w:r w:rsidRPr="00EA0CC9">
              <w:rPr>
                <w:sz w:val="20"/>
                <w:szCs w:val="20"/>
              </w:rPr>
              <w:t>R</w:t>
            </w:r>
          </w:p>
        </w:tc>
        <w:tc>
          <w:tcPr>
            <w:tcW w:w="2574" w:type="dxa"/>
          </w:tcPr>
          <w:p w14:paraId="427C8A56" w14:textId="77777777" w:rsidR="00EA0CC9" w:rsidRPr="00EA0CC9" w:rsidRDefault="00EA0CC9" w:rsidP="00EA0CC9">
            <w:pPr>
              <w:rPr>
                <w:sz w:val="20"/>
                <w:szCs w:val="20"/>
              </w:rPr>
            </w:pPr>
            <w:r w:rsidRPr="00EA0CC9">
              <w:rPr>
                <w:sz w:val="20"/>
                <w:szCs w:val="20"/>
              </w:rPr>
              <w:t>Alle 2 Jahre / Anlassbezogen</w:t>
            </w:r>
          </w:p>
        </w:tc>
        <w:tc>
          <w:tcPr>
            <w:tcW w:w="1927" w:type="dxa"/>
          </w:tcPr>
          <w:p w14:paraId="3ED3CE4C" w14:textId="77777777" w:rsidR="00EA0CC9" w:rsidRPr="00EA0CC9" w:rsidRDefault="00EA0CC9" w:rsidP="00EA0CC9">
            <w:pPr>
              <w:rPr>
                <w:sz w:val="20"/>
                <w:szCs w:val="20"/>
              </w:rPr>
            </w:pPr>
            <w:r w:rsidRPr="00EA0CC9">
              <w:rPr>
                <w:sz w:val="20"/>
                <w:szCs w:val="20"/>
              </w:rPr>
              <w:t>Hausmeister</w:t>
            </w:r>
          </w:p>
        </w:tc>
        <w:tc>
          <w:tcPr>
            <w:tcW w:w="2213" w:type="dxa"/>
          </w:tcPr>
          <w:p w14:paraId="5E9E1745" w14:textId="77777777" w:rsidR="00EA0CC9" w:rsidRPr="00EA0CC9" w:rsidRDefault="00EA0CC9" w:rsidP="00EA0CC9">
            <w:pPr>
              <w:rPr>
                <w:sz w:val="20"/>
                <w:szCs w:val="20"/>
              </w:rPr>
            </w:pPr>
          </w:p>
        </w:tc>
        <w:tc>
          <w:tcPr>
            <w:tcW w:w="1976" w:type="dxa"/>
          </w:tcPr>
          <w:p w14:paraId="71EF8DDA" w14:textId="77777777" w:rsidR="00EA0CC9" w:rsidRPr="00EA0CC9" w:rsidRDefault="00EA0CC9" w:rsidP="00EA0CC9">
            <w:pPr>
              <w:rPr>
                <w:sz w:val="20"/>
                <w:szCs w:val="20"/>
              </w:rPr>
            </w:pPr>
          </w:p>
        </w:tc>
        <w:tc>
          <w:tcPr>
            <w:tcW w:w="2366" w:type="dxa"/>
          </w:tcPr>
          <w:p w14:paraId="0E21D198" w14:textId="77777777" w:rsidR="00EA0CC9" w:rsidRPr="00EA0CC9" w:rsidRDefault="00EA0CC9" w:rsidP="00EA0CC9">
            <w:pPr>
              <w:rPr>
                <w:sz w:val="20"/>
                <w:szCs w:val="20"/>
              </w:rPr>
            </w:pPr>
            <w:r w:rsidRPr="00EA0CC9">
              <w:rPr>
                <w:sz w:val="20"/>
                <w:szCs w:val="20"/>
              </w:rPr>
              <w:t>Sand entnehmen und mit Neuem austauschen</w:t>
            </w:r>
          </w:p>
        </w:tc>
      </w:tr>
      <w:tr w:rsidR="00EA0CC9" w14:paraId="72272689" w14:textId="77777777" w:rsidTr="00EA0CC9">
        <w:trPr>
          <w:cantSplit/>
          <w:trHeight w:val="1020"/>
        </w:trPr>
        <w:tc>
          <w:tcPr>
            <w:tcW w:w="1698" w:type="dxa"/>
          </w:tcPr>
          <w:p w14:paraId="3B205C67" w14:textId="77777777" w:rsidR="00EA0CC9" w:rsidRPr="00EA0CC9" w:rsidRDefault="00EA0CC9" w:rsidP="00EA0CC9">
            <w:pPr>
              <w:rPr>
                <w:sz w:val="20"/>
                <w:szCs w:val="20"/>
              </w:rPr>
            </w:pPr>
            <w:r w:rsidRPr="00EA0CC9">
              <w:rPr>
                <w:sz w:val="20"/>
                <w:szCs w:val="20"/>
              </w:rPr>
              <w:lastRenderedPageBreak/>
              <w:t>Legionellen Prophylaxe</w:t>
            </w:r>
          </w:p>
          <w:p w14:paraId="6385BEB2" w14:textId="77777777" w:rsidR="00EA0CC9" w:rsidRPr="00EA0CC9" w:rsidRDefault="00EA0CC9" w:rsidP="00EA0CC9">
            <w:pPr>
              <w:rPr>
                <w:sz w:val="20"/>
                <w:szCs w:val="20"/>
              </w:rPr>
            </w:pPr>
          </w:p>
        </w:tc>
        <w:tc>
          <w:tcPr>
            <w:tcW w:w="1538" w:type="dxa"/>
          </w:tcPr>
          <w:p w14:paraId="1CF1A65B" w14:textId="77777777" w:rsidR="00EA0CC9" w:rsidRPr="00EA0CC9" w:rsidRDefault="00EA0CC9" w:rsidP="00EA0CC9">
            <w:pPr>
              <w:rPr>
                <w:sz w:val="20"/>
                <w:szCs w:val="20"/>
              </w:rPr>
            </w:pPr>
          </w:p>
        </w:tc>
        <w:tc>
          <w:tcPr>
            <w:tcW w:w="2574" w:type="dxa"/>
          </w:tcPr>
          <w:p w14:paraId="7D87B5EA" w14:textId="77777777" w:rsidR="00EA0CC9" w:rsidRPr="00EA0CC9" w:rsidRDefault="00EA0CC9" w:rsidP="00EA0CC9">
            <w:pPr>
              <w:rPr>
                <w:sz w:val="20"/>
                <w:szCs w:val="20"/>
              </w:rPr>
            </w:pPr>
            <w:r w:rsidRPr="00EA0CC9">
              <w:rPr>
                <w:sz w:val="20"/>
                <w:szCs w:val="20"/>
              </w:rPr>
              <w:t>Alle 72 Stunden</w:t>
            </w:r>
          </w:p>
        </w:tc>
        <w:tc>
          <w:tcPr>
            <w:tcW w:w="1927" w:type="dxa"/>
          </w:tcPr>
          <w:p w14:paraId="5A5ACF70" w14:textId="77777777" w:rsidR="00EA0CC9" w:rsidRPr="00EA0CC9" w:rsidRDefault="00EA0CC9" w:rsidP="00EA0CC9">
            <w:pPr>
              <w:rPr>
                <w:sz w:val="20"/>
                <w:szCs w:val="20"/>
              </w:rPr>
            </w:pPr>
            <w:r w:rsidRPr="00EA0CC9">
              <w:rPr>
                <w:sz w:val="20"/>
                <w:szCs w:val="20"/>
              </w:rPr>
              <w:t>Pädagogisches Personal/Reinigungspersonal</w:t>
            </w:r>
          </w:p>
        </w:tc>
        <w:tc>
          <w:tcPr>
            <w:tcW w:w="2213" w:type="dxa"/>
          </w:tcPr>
          <w:p w14:paraId="68D4D839" w14:textId="77777777" w:rsidR="00EA0CC9" w:rsidRPr="00EA0CC9" w:rsidRDefault="00EA0CC9" w:rsidP="00EA0CC9">
            <w:pPr>
              <w:rPr>
                <w:sz w:val="20"/>
                <w:szCs w:val="20"/>
              </w:rPr>
            </w:pPr>
            <w:r w:rsidRPr="00EA0CC9">
              <w:rPr>
                <w:sz w:val="20"/>
                <w:szCs w:val="20"/>
              </w:rPr>
              <w:t>Wasser</w:t>
            </w:r>
          </w:p>
        </w:tc>
        <w:tc>
          <w:tcPr>
            <w:tcW w:w="1976" w:type="dxa"/>
          </w:tcPr>
          <w:p w14:paraId="4877E90F" w14:textId="77777777" w:rsidR="00EA0CC9" w:rsidRPr="00EA0CC9" w:rsidRDefault="00EA0CC9" w:rsidP="00EA0CC9">
            <w:pPr>
              <w:rPr>
                <w:sz w:val="20"/>
                <w:szCs w:val="20"/>
              </w:rPr>
            </w:pPr>
            <w:r w:rsidRPr="00EA0CC9">
              <w:rPr>
                <w:sz w:val="20"/>
                <w:szCs w:val="20"/>
              </w:rPr>
              <w:t>Nicht erforderlich</w:t>
            </w:r>
          </w:p>
        </w:tc>
        <w:tc>
          <w:tcPr>
            <w:tcW w:w="2366" w:type="dxa"/>
          </w:tcPr>
          <w:p w14:paraId="3B34C2EF" w14:textId="77777777" w:rsidR="00EA0CC9" w:rsidRPr="00EA0CC9" w:rsidRDefault="00EA0CC9" w:rsidP="00EA0CC9">
            <w:pPr>
              <w:rPr>
                <w:sz w:val="20"/>
                <w:szCs w:val="20"/>
              </w:rPr>
            </w:pPr>
          </w:p>
        </w:tc>
      </w:tr>
      <w:tr w:rsidR="00EA0CC9" w14:paraId="73043B7A" w14:textId="77777777" w:rsidTr="00EA0CC9">
        <w:trPr>
          <w:cantSplit/>
          <w:trHeight w:val="1020"/>
        </w:trPr>
        <w:tc>
          <w:tcPr>
            <w:tcW w:w="1698" w:type="dxa"/>
            <w:shd w:val="clear" w:color="auto" w:fill="E7E6E6" w:themeFill="background2"/>
          </w:tcPr>
          <w:p w14:paraId="62FE3C32" w14:textId="77777777" w:rsidR="00EA0CC9" w:rsidRPr="00EA0CC9" w:rsidRDefault="00EA0CC9" w:rsidP="00EA0CC9">
            <w:pPr>
              <w:rPr>
                <w:sz w:val="20"/>
                <w:szCs w:val="20"/>
              </w:rPr>
            </w:pPr>
            <w:r w:rsidRPr="00EA0CC9">
              <w:rPr>
                <w:b/>
                <w:bCs/>
                <w:sz w:val="20"/>
                <w:szCs w:val="20"/>
              </w:rPr>
              <w:t>Was/ Welcher Bereich</w:t>
            </w:r>
          </w:p>
        </w:tc>
        <w:tc>
          <w:tcPr>
            <w:tcW w:w="1538" w:type="dxa"/>
            <w:shd w:val="clear" w:color="auto" w:fill="E7E6E6" w:themeFill="background2"/>
          </w:tcPr>
          <w:p w14:paraId="4E582FB1" w14:textId="77777777" w:rsidR="00EA0CC9" w:rsidRPr="00EA0CC9" w:rsidRDefault="00EA0CC9" w:rsidP="00EA0CC9">
            <w:pPr>
              <w:rPr>
                <w:sz w:val="20"/>
                <w:szCs w:val="20"/>
              </w:rPr>
            </w:pPr>
            <w:r w:rsidRPr="00EA0CC9">
              <w:rPr>
                <w:b/>
                <w:bCs/>
                <w:sz w:val="20"/>
                <w:szCs w:val="20"/>
              </w:rPr>
              <w:t>Reinigung/ Desinfektion</w:t>
            </w:r>
          </w:p>
        </w:tc>
        <w:tc>
          <w:tcPr>
            <w:tcW w:w="2574" w:type="dxa"/>
            <w:shd w:val="clear" w:color="auto" w:fill="E7E6E6" w:themeFill="background2"/>
          </w:tcPr>
          <w:p w14:paraId="282A77DD" w14:textId="77777777" w:rsidR="00EA0CC9" w:rsidRPr="00EA0CC9" w:rsidRDefault="00EA0CC9" w:rsidP="00EA0CC9">
            <w:pPr>
              <w:rPr>
                <w:sz w:val="20"/>
                <w:szCs w:val="20"/>
              </w:rPr>
            </w:pPr>
            <w:r w:rsidRPr="00EA0CC9">
              <w:rPr>
                <w:b/>
                <w:bCs/>
                <w:sz w:val="20"/>
                <w:szCs w:val="20"/>
              </w:rPr>
              <w:t>Wann</w:t>
            </w:r>
          </w:p>
        </w:tc>
        <w:tc>
          <w:tcPr>
            <w:tcW w:w="1927" w:type="dxa"/>
            <w:shd w:val="clear" w:color="auto" w:fill="E7E6E6" w:themeFill="background2"/>
          </w:tcPr>
          <w:p w14:paraId="0045159B" w14:textId="77777777" w:rsidR="00EA0CC9" w:rsidRPr="00EA0CC9" w:rsidRDefault="00EA0CC9" w:rsidP="00EA0CC9">
            <w:pPr>
              <w:rPr>
                <w:sz w:val="20"/>
                <w:szCs w:val="20"/>
              </w:rPr>
            </w:pPr>
            <w:r w:rsidRPr="00EA0CC9">
              <w:rPr>
                <w:b/>
                <w:bCs/>
                <w:sz w:val="20"/>
                <w:szCs w:val="20"/>
              </w:rPr>
              <w:t>Wer</w:t>
            </w:r>
          </w:p>
        </w:tc>
        <w:tc>
          <w:tcPr>
            <w:tcW w:w="2213" w:type="dxa"/>
            <w:shd w:val="clear" w:color="auto" w:fill="E7E6E6" w:themeFill="background2"/>
          </w:tcPr>
          <w:p w14:paraId="755A9740" w14:textId="77777777" w:rsidR="00EA0CC9" w:rsidRPr="00EA0CC9" w:rsidRDefault="00EA0CC9" w:rsidP="00EA0CC9">
            <w:pPr>
              <w:rPr>
                <w:sz w:val="20"/>
                <w:szCs w:val="20"/>
              </w:rPr>
            </w:pPr>
            <w:r w:rsidRPr="00EA0CC9">
              <w:rPr>
                <w:b/>
                <w:bCs/>
                <w:sz w:val="20"/>
                <w:szCs w:val="20"/>
              </w:rPr>
              <w:t>Womit</w:t>
            </w:r>
          </w:p>
        </w:tc>
        <w:tc>
          <w:tcPr>
            <w:tcW w:w="1976" w:type="dxa"/>
            <w:shd w:val="clear" w:color="auto" w:fill="E7E6E6" w:themeFill="background2"/>
          </w:tcPr>
          <w:p w14:paraId="2F695815" w14:textId="77777777" w:rsidR="00EA0CC9" w:rsidRPr="00EA0CC9" w:rsidRDefault="00EA0CC9" w:rsidP="00EA0CC9">
            <w:pPr>
              <w:rPr>
                <w:sz w:val="20"/>
                <w:szCs w:val="20"/>
              </w:rPr>
            </w:pPr>
            <w:r w:rsidRPr="00EA0CC9">
              <w:rPr>
                <w:b/>
                <w:bCs/>
                <w:sz w:val="20"/>
                <w:szCs w:val="20"/>
              </w:rPr>
              <w:t>Welche Mittel</w:t>
            </w:r>
          </w:p>
        </w:tc>
        <w:tc>
          <w:tcPr>
            <w:tcW w:w="2366" w:type="dxa"/>
            <w:shd w:val="clear" w:color="auto" w:fill="E7E6E6" w:themeFill="background2"/>
          </w:tcPr>
          <w:p w14:paraId="7764D9CB" w14:textId="77777777" w:rsidR="00EA0CC9" w:rsidRPr="00EA0CC9" w:rsidRDefault="00EA0CC9" w:rsidP="00EA0CC9">
            <w:pPr>
              <w:rPr>
                <w:sz w:val="20"/>
                <w:szCs w:val="20"/>
              </w:rPr>
            </w:pPr>
            <w:r w:rsidRPr="00EA0CC9">
              <w:rPr>
                <w:b/>
                <w:bCs/>
                <w:sz w:val="20"/>
                <w:szCs w:val="20"/>
              </w:rPr>
              <w:t>Wie</w:t>
            </w:r>
          </w:p>
        </w:tc>
      </w:tr>
      <w:tr w:rsidR="00EA0CC9" w14:paraId="7AB63801" w14:textId="77777777" w:rsidTr="00EA0CC9">
        <w:trPr>
          <w:cantSplit/>
          <w:trHeight w:val="1020"/>
        </w:trPr>
        <w:tc>
          <w:tcPr>
            <w:tcW w:w="1698" w:type="dxa"/>
          </w:tcPr>
          <w:p w14:paraId="046AA58B" w14:textId="77777777" w:rsidR="00EA0CC9" w:rsidRPr="00EA0CC9" w:rsidRDefault="00EA0CC9" w:rsidP="00EA0CC9">
            <w:pPr>
              <w:rPr>
                <w:sz w:val="20"/>
                <w:szCs w:val="20"/>
              </w:rPr>
            </w:pPr>
            <w:r w:rsidRPr="00EA0CC9">
              <w:rPr>
                <w:sz w:val="20"/>
                <w:szCs w:val="20"/>
              </w:rPr>
              <w:t>Legionellenprüfung</w:t>
            </w:r>
          </w:p>
        </w:tc>
        <w:tc>
          <w:tcPr>
            <w:tcW w:w="1538" w:type="dxa"/>
          </w:tcPr>
          <w:p w14:paraId="0A5D8078" w14:textId="77777777" w:rsidR="00EA0CC9" w:rsidRPr="00EA0CC9" w:rsidRDefault="00EA0CC9" w:rsidP="00EA0CC9">
            <w:pPr>
              <w:rPr>
                <w:sz w:val="20"/>
                <w:szCs w:val="20"/>
              </w:rPr>
            </w:pPr>
          </w:p>
        </w:tc>
        <w:tc>
          <w:tcPr>
            <w:tcW w:w="2574" w:type="dxa"/>
          </w:tcPr>
          <w:p w14:paraId="40162D32" w14:textId="77777777" w:rsidR="00EA0CC9" w:rsidRPr="00EA0CC9" w:rsidRDefault="00EA0CC9" w:rsidP="00EA0CC9">
            <w:pPr>
              <w:rPr>
                <w:sz w:val="20"/>
                <w:szCs w:val="20"/>
              </w:rPr>
            </w:pPr>
            <w:r w:rsidRPr="00EA0CC9">
              <w:rPr>
                <w:sz w:val="20"/>
                <w:szCs w:val="20"/>
              </w:rPr>
              <w:t>1x im Jahr</w:t>
            </w:r>
          </w:p>
        </w:tc>
        <w:tc>
          <w:tcPr>
            <w:tcW w:w="1927" w:type="dxa"/>
          </w:tcPr>
          <w:p w14:paraId="2DD0BA72" w14:textId="77777777" w:rsidR="00EA0CC9" w:rsidRPr="00EA0CC9" w:rsidRDefault="00EA0CC9" w:rsidP="00EA0CC9">
            <w:pPr>
              <w:rPr>
                <w:sz w:val="20"/>
                <w:szCs w:val="20"/>
              </w:rPr>
            </w:pPr>
            <w:r w:rsidRPr="00EA0CC9">
              <w:rPr>
                <w:sz w:val="20"/>
                <w:szCs w:val="20"/>
              </w:rPr>
              <w:t>Akkreditiertes Labor</w:t>
            </w:r>
          </w:p>
        </w:tc>
        <w:tc>
          <w:tcPr>
            <w:tcW w:w="2213" w:type="dxa"/>
          </w:tcPr>
          <w:p w14:paraId="3B8D74BE" w14:textId="77777777" w:rsidR="00EA0CC9" w:rsidRPr="00EA0CC9" w:rsidRDefault="00EA0CC9" w:rsidP="00EA0CC9">
            <w:pPr>
              <w:rPr>
                <w:sz w:val="20"/>
                <w:szCs w:val="20"/>
              </w:rPr>
            </w:pPr>
          </w:p>
        </w:tc>
        <w:tc>
          <w:tcPr>
            <w:tcW w:w="1976" w:type="dxa"/>
          </w:tcPr>
          <w:p w14:paraId="3CC461E2" w14:textId="77777777" w:rsidR="00EA0CC9" w:rsidRPr="00EA0CC9" w:rsidRDefault="00EA0CC9" w:rsidP="00EA0CC9">
            <w:pPr>
              <w:rPr>
                <w:sz w:val="20"/>
                <w:szCs w:val="20"/>
              </w:rPr>
            </w:pPr>
            <w:r w:rsidRPr="00EA0CC9">
              <w:rPr>
                <w:sz w:val="20"/>
                <w:szCs w:val="20"/>
              </w:rPr>
              <w:t>Nicht erforderlich</w:t>
            </w:r>
          </w:p>
        </w:tc>
        <w:tc>
          <w:tcPr>
            <w:tcW w:w="2366" w:type="dxa"/>
          </w:tcPr>
          <w:p w14:paraId="54EBF22B" w14:textId="77777777" w:rsidR="00EA0CC9" w:rsidRPr="00EA0CC9" w:rsidRDefault="00EA0CC9" w:rsidP="00EA0CC9">
            <w:pPr>
              <w:rPr>
                <w:sz w:val="20"/>
                <w:szCs w:val="20"/>
              </w:rPr>
            </w:pPr>
          </w:p>
        </w:tc>
      </w:tr>
      <w:tr w:rsidR="00EA0CC9" w14:paraId="741A78C2" w14:textId="77777777" w:rsidTr="00EA0CC9">
        <w:trPr>
          <w:cantSplit/>
          <w:trHeight w:val="1020"/>
        </w:trPr>
        <w:tc>
          <w:tcPr>
            <w:tcW w:w="1698" w:type="dxa"/>
          </w:tcPr>
          <w:p w14:paraId="3B8F7D24" w14:textId="77777777" w:rsidR="00EA0CC9" w:rsidRPr="00EA0CC9" w:rsidRDefault="00EA0CC9" w:rsidP="00EA0CC9">
            <w:pPr>
              <w:rPr>
                <w:sz w:val="20"/>
                <w:szCs w:val="20"/>
              </w:rPr>
            </w:pPr>
            <w:r w:rsidRPr="00EA0CC9">
              <w:rPr>
                <w:sz w:val="20"/>
                <w:szCs w:val="20"/>
              </w:rPr>
              <w:t>Innenspielzeug</w:t>
            </w:r>
          </w:p>
        </w:tc>
        <w:tc>
          <w:tcPr>
            <w:tcW w:w="1538" w:type="dxa"/>
          </w:tcPr>
          <w:p w14:paraId="0AC0B4CF" w14:textId="77777777" w:rsidR="00EA0CC9" w:rsidRPr="00EA0CC9" w:rsidRDefault="00EA0CC9" w:rsidP="00EA0CC9">
            <w:pPr>
              <w:rPr>
                <w:sz w:val="20"/>
                <w:szCs w:val="20"/>
              </w:rPr>
            </w:pPr>
            <w:r w:rsidRPr="00EA0CC9">
              <w:rPr>
                <w:sz w:val="20"/>
                <w:szCs w:val="20"/>
              </w:rPr>
              <w:t>R</w:t>
            </w:r>
          </w:p>
        </w:tc>
        <w:tc>
          <w:tcPr>
            <w:tcW w:w="2574" w:type="dxa"/>
          </w:tcPr>
          <w:p w14:paraId="1DE51DCD" w14:textId="77777777" w:rsidR="00EA0CC9" w:rsidRPr="00EA0CC9" w:rsidRDefault="00EA0CC9" w:rsidP="00EA0CC9">
            <w:pPr>
              <w:rPr>
                <w:sz w:val="20"/>
                <w:szCs w:val="20"/>
              </w:rPr>
            </w:pPr>
            <w:r w:rsidRPr="00EA0CC9">
              <w:rPr>
                <w:sz w:val="20"/>
                <w:szCs w:val="20"/>
              </w:rPr>
              <w:t>2x im Jahr</w:t>
            </w:r>
          </w:p>
        </w:tc>
        <w:tc>
          <w:tcPr>
            <w:tcW w:w="1927" w:type="dxa"/>
          </w:tcPr>
          <w:p w14:paraId="79B50894" w14:textId="77777777" w:rsidR="00EA0CC9" w:rsidRPr="00EA0CC9" w:rsidRDefault="00EA0CC9" w:rsidP="00EA0CC9">
            <w:pPr>
              <w:rPr>
                <w:sz w:val="20"/>
                <w:szCs w:val="20"/>
              </w:rPr>
            </w:pPr>
            <w:r w:rsidRPr="00EA0CC9">
              <w:rPr>
                <w:sz w:val="20"/>
                <w:szCs w:val="20"/>
              </w:rPr>
              <w:t>Pädagogisches Personal</w:t>
            </w:r>
          </w:p>
        </w:tc>
        <w:tc>
          <w:tcPr>
            <w:tcW w:w="2213" w:type="dxa"/>
          </w:tcPr>
          <w:p w14:paraId="3116FE11" w14:textId="77777777" w:rsidR="00EA0CC9" w:rsidRPr="00EA0CC9" w:rsidRDefault="00EA0CC9" w:rsidP="00EA0CC9">
            <w:pPr>
              <w:rPr>
                <w:sz w:val="20"/>
                <w:szCs w:val="20"/>
              </w:rPr>
            </w:pPr>
          </w:p>
        </w:tc>
        <w:tc>
          <w:tcPr>
            <w:tcW w:w="1976" w:type="dxa"/>
          </w:tcPr>
          <w:p w14:paraId="5A1DA605" w14:textId="77777777" w:rsidR="00EA0CC9" w:rsidRPr="00EA0CC9" w:rsidRDefault="00EA0CC9" w:rsidP="00EA0CC9">
            <w:pPr>
              <w:rPr>
                <w:sz w:val="20"/>
                <w:szCs w:val="20"/>
              </w:rPr>
            </w:pPr>
          </w:p>
        </w:tc>
        <w:tc>
          <w:tcPr>
            <w:tcW w:w="2366" w:type="dxa"/>
          </w:tcPr>
          <w:p w14:paraId="3E76F179" w14:textId="77777777" w:rsidR="00EA0CC9" w:rsidRPr="00EA0CC9" w:rsidRDefault="00EA0CC9" w:rsidP="00EA0CC9">
            <w:pPr>
              <w:rPr>
                <w:sz w:val="20"/>
                <w:szCs w:val="20"/>
              </w:rPr>
            </w:pPr>
          </w:p>
        </w:tc>
      </w:tr>
      <w:tr w:rsidR="00EA0CC9" w14:paraId="48AC82B9" w14:textId="77777777" w:rsidTr="00EA0CC9">
        <w:trPr>
          <w:cantSplit/>
          <w:trHeight w:val="1020"/>
        </w:trPr>
        <w:tc>
          <w:tcPr>
            <w:tcW w:w="1698" w:type="dxa"/>
          </w:tcPr>
          <w:p w14:paraId="3697A775" w14:textId="77777777" w:rsidR="00EA0CC9" w:rsidRPr="00EA0CC9" w:rsidRDefault="00EA0CC9" w:rsidP="00EA0CC9">
            <w:pPr>
              <w:rPr>
                <w:sz w:val="20"/>
                <w:szCs w:val="20"/>
              </w:rPr>
            </w:pPr>
            <w:r w:rsidRPr="00EA0CC9">
              <w:rPr>
                <w:sz w:val="20"/>
                <w:szCs w:val="20"/>
              </w:rPr>
              <w:t>Reinigungsgeräte</w:t>
            </w:r>
          </w:p>
        </w:tc>
        <w:tc>
          <w:tcPr>
            <w:tcW w:w="1538" w:type="dxa"/>
          </w:tcPr>
          <w:p w14:paraId="73000C71" w14:textId="77777777" w:rsidR="00EA0CC9" w:rsidRPr="00EA0CC9" w:rsidRDefault="00EA0CC9" w:rsidP="00EA0CC9">
            <w:pPr>
              <w:rPr>
                <w:sz w:val="20"/>
                <w:szCs w:val="20"/>
              </w:rPr>
            </w:pPr>
            <w:r w:rsidRPr="00EA0CC9">
              <w:rPr>
                <w:sz w:val="20"/>
                <w:szCs w:val="20"/>
              </w:rPr>
              <w:t>R</w:t>
            </w:r>
          </w:p>
        </w:tc>
        <w:tc>
          <w:tcPr>
            <w:tcW w:w="2574" w:type="dxa"/>
          </w:tcPr>
          <w:p w14:paraId="63EA3C31" w14:textId="77777777" w:rsidR="00EA0CC9" w:rsidRPr="00EA0CC9" w:rsidRDefault="00EA0CC9" w:rsidP="00EA0CC9">
            <w:pPr>
              <w:rPr>
                <w:sz w:val="20"/>
                <w:szCs w:val="20"/>
              </w:rPr>
            </w:pPr>
            <w:r w:rsidRPr="00EA0CC9">
              <w:rPr>
                <w:sz w:val="20"/>
                <w:szCs w:val="20"/>
              </w:rPr>
              <w:t>2x im Jahr</w:t>
            </w:r>
          </w:p>
        </w:tc>
        <w:tc>
          <w:tcPr>
            <w:tcW w:w="1927" w:type="dxa"/>
          </w:tcPr>
          <w:p w14:paraId="2C14086E" w14:textId="77777777" w:rsidR="00EA0CC9" w:rsidRPr="00EA0CC9" w:rsidRDefault="00EA0CC9" w:rsidP="00EA0CC9">
            <w:pPr>
              <w:rPr>
                <w:sz w:val="20"/>
                <w:szCs w:val="20"/>
              </w:rPr>
            </w:pPr>
            <w:r w:rsidRPr="00EA0CC9">
              <w:rPr>
                <w:sz w:val="20"/>
                <w:szCs w:val="20"/>
              </w:rPr>
              <w:t>Reinigungspersonal</w:t>
            </w:r>
          </w:p>
        </w:tc>
        <w:tc>
          <w:tcPr>
            <w:tcW w:w="2213" w:type="dxa"/>
          </w:tcPr>
          <w:p w14:paraId="17943BA1" w14:textId="77777777" w:rsidR="00EA0CC9" w:rsidRPr="00EA0CC9" w:rsidRDefault="00EA0CC9" w:rsidP="00EA0CC9">
            <w:pPr>
              <w:rPr>
                <w:sz w:val="20"/>
                <w:szCs w:val="20"/>
              </w:rPr>
            </w:pPr>
            <w:r w:rsidRPr="00EA0CC9">
              <w:rPr>
                <w:sz w:val="20"/>
                <w:szCs w:val="20"/>
              </w:rPr>
              <w:t>Reinigungslösung, Wasser</w:t>
            </w:r>
          </w:p>
        </w:tc>
        <w:tc>
          <w:tcPr>
            <w:tcW w:w="1976" w:type="dxa"/>
          </w:tcPr>
          <w:p w14:paraId="2CC056E5" w14:textId="77777777" w:rsidR="00EA0CC9" w:rsidRPr="00EA0CC9" w:rsidRDefault="00EA0CC9" w:rsidP="00EA0CC9">
            <w:pPr>
              <w:rPr>
                <w:sz w:val="20"/>
                <w:szCs w:val="20"/>
              </w:rPr>
            </w:pPr>
            <w:proofErr w:type="spellStart"/>
            <w:r w:rsidRPr="00EA0CC9">
              <w:rPr>
                <w:sz w:val="20"/>
                <w:szCs w:val="20"/>
              </w:rPr>
              <w:t>Forol</w:t>
            </w:r>
            <w:proofErr w:type="spellEnd"/>
          </w:p>
        </w:tc>
        <w:tc>
          <w:tcPr>
            <w:tcW w:w="2366" w:type="dxa"/>
          </w:tcPr>
          <w:p w14:paraId="69D26D00" w14:textId="77777777" w:rsidR="00EA0CC9" w:rsidRPr="00EA0CC9" w:rsidRDefault="00EA0CC9" w:rsidP="00EA0CC9">
            <w:pPr>
              <w:rPr>
                <w:sz w:val="20"/>
                <w:szCs w:val="20"/>
              </w:rPr>
            </w:pPr>
          </w:p>
        </w:tc>
      </w:tr>
      <w:tr w:rsidR="00EA0CC9" w14:paraId="36A53BD0" w14:textId="77777777" w:rsidTr="00EA0CC9">
        <w:trPr>
          <w:cantSplit/>
          <w:trHeight w:val="1020"/>
        </w:trPr>
        <w:tc>
          <w:tcPr>
            <w:tcW w:w="1698" w:type="dxa"/>
          </w:tcPr>
          <w:p w14:paraId="1D1FD85D" w14:textId="77777777" w:rsidR="00EA0CC9" w:rsidRPr="00EA0CC9" w:rsidRDefault="00EA0CC9" w:rsidP="00EA0CC9">
            <w:pPr>
              <w:rPr>
                <w:sz w:val="20"/>
                <w:szCs w:val="20"/>
              </w:rPr>
            </w:pPr>
            <w:r w:rsidRPr="00EA0CC9">
              <w:rPr>
                <w:sz w:val="20"/>
                <w:szCs w:val="20"/>
              </w:rPr>
              <w:t>Reinigungstücher und Wischbezüge</w:t>
            </w:r>
          </w:p>
        </w:tc>
        <w:tc>
          <w:tcPr>
            <w:tcW w:w="1538" w:type="dxa"/>
          </w:tcPr>
          <w:p w14:paraId="69BC2380" w14:textId="77777777" w:rsidR="00EA0CC9" w:rsidRPr="00EA0CC9" w:rsidRDefault="00EA0CC9" w:rsidP="00EA0CC9">
            <w:pPr>
              <w:rPr>
                <w:sz w:val="20"/>
                <w:szCs w:val="20"/>
              </w:rPr>
            </w:pPr>
            <w:r w:rsidRPr="00EA0CC9">
              <w:rPr>
                <w:sz w:val="20"/>
                <w:szCs w:val="20"/>
              </w:rPr>
              <w:t>R</w:t>
            </w:r>
          </w:p>
        </w:tc>
        <w:tc>
          <w:tcPr>
            <w:tcW w:w="2574" w:type="dxa"/>
          </w:tcPr>
          <w:p w14:paraId="71AADCC8" w14:textId="77777777" w:rsidR="00EA0CC9" w:rsidRPr="00EA0CC9" w:rsidRDefault="00EA0CC9" w:rsidP="00EA0CC9">
            <w:pPr>
              <w:rPr>
                <w:sz w:val="20"/>
                <w:szCs w:val="20"/>
              </w:rPr>
            </w:pPr>
            <w:r w:rsidRPr="00EA0CC9">
              <w:rPr>
                <w:sz w:val="20"/>
                <w:szCs w:val="20"/>
              </w:rPr>
              <w:t>täglich</w:t>
            </w:r>
          </w:p>
        </w:tc>
        <w:tc>
          <w:tcPr>
            <w:tcW w:w="1927" w:type="dxa"/>
          </w:tcPr>
          <w:p w14:paraId="42E4EB74" w14:textId="77777777" w:rsidR="00EA0CC9" w:rsidRPr="00EA0CC9" w:rsidRDefault="00EA0CC9" w:rsidP="00EA0CC9">
            <w:pPr>
              <w:rPr>
                <w:sz w:val="20"/>
                <w:szCs w:val="20"/>
              </w:rPr>
            </w:pPr>
            <w:r w:rsidRPr="00EA0CC9">
              <w:rPr>
                <w:sz w:val="20"/>
                <w:szCs w:val="20"/>
              </w:rPr>
              <w:t>Reinigungspersonal</w:t>
            </w:r>
          </w:p>
        </w:tc>
        <w:tc>
          <w:tcPr>
            <w:tcW w:w="2213" w:type="dxa"/>
          </w:tcPr>
          <w:p w14:paraId="63299249" w14:textId="77777777" w:rsidR="00EA0CC9" w:rsidRPr="00EA0CC9" w:rsidRDefault="00EA0CC9" w:rsidP="00EA0CC9">
            <w:pPr>
              <w:rPr>
                <w:sz w:val="20"/>
                <w:szCs w:val="20"/>
              </w:rPr>
            </w:pPr>
            <w:r w:rsidRPr="00EA0CC9">
              <w:rPr>
                <w:sz w:val="20"/>
                <w:szCs w:val="20"/>
              </w:rPr>
              <w:t>Waschmaschine (Außerhaus)</w:t>
            </w:r>
          </w:p>
        </w:tc>
        <w:tc>
          <w:tcPr>
            <w:tcW w:w="1976" w:type="dxa"/>
          </w:tcPr>
          <w:p w14:paraId="4CDDEFDB" w14:textId="77777777" w:rsidR="00EA0CC9" w:rsidRPr="00EA0CC9" w:rsidRDefault="00EA0CC9" w:rsidP="00EA0CC9">
            <w:pPr>
              <w:rPr>
                <w:sz w:val="20"/>
                <w:szCs w:val="20"/>
              </w:rPr>
            </w:pPr>
            <w:r w:rsidRPr="00EA0CC9">
              <w:rPr>
                <w:sz w:val="20"/>
                <w:szCs w:val="20"/>
              </w:rPr>
              <w:t xml:space="preserve">Vollwaschmittel </w:t>
            </w:r>
          </w:p>
          <w:p w14:paraId="79478FA1" w14:textId="77777777" w:rsidR="00EA0CC9" w:rsidRPr="00EA0CC9" w:rsidRDefault="00EA0CC9" w:rsidP="00EA0CC9">
            <w:pPr>
              <w:rPr>
                <w:sz w:val="20"/>
                <w:szCs w:val="20"/>
              </w:rPr>
            </w:pPr>
            <w:r w:rsidRPr="00EA0CC9">
              <w:rPr>
                <w:sz w:val="20"/>
                <w:szCs w:val="20"/>
              </w:rPr>
              <w:t>Hygienespüler</w:t>
            </w:r>
          </w:p>
        </w:tc>
        <w:tc>
          <w:tcPr>
            <w:tcW w:w="2366" w:type="dxa"/>
          </w:tcPr>
          <w:p w14:paraId="495E02FB" w14:textId="77777777" w:rsidR="00EA0CC9" w:rsidRPr="00EA0CC9" w:rsidRDefault="00EA0CC9" w:rsidP="00EA0CC9">
            <w:pPr>
              <w:rPr>
                <w:sz w:val="20"/>
                <w:szCs w:val="20"/>
              </w:rPr>
            </w:pPr>
            <w:r w:rsidRPr="00EA0CC9">
              <w:rPr>
                <w:sz w:val="20"/>
                <w:szCs w:val="20"/>
              </w:rPr>
              <w:t xml:space="preserve">Waschmaschine bei 60°C </w:t>
            </w:r>
          </w:p>
        </w:tc>
      </w:tr>
    </w:tbl>
    <w:p w14:paraId="4DCC1A4D" w14:textId="7AD5CFAC" w:rsidR="00DE2BAF" w:rsidRPr="00DE2BAF" w:rsidRDefault="00DE2BAF" w:rsidP="00872507">
      <w:pPr>
        <w:spacing w:before="240"/>
      </w:pPr>
    </w:p>
    <w:sectPr w:rsidR="00DE2BAF" w:rsidRPr="00DE2BAF" w:rsidSect="00EA0CC9">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AA95" w14:textId="77777777" w:rsidR="00FB58BB" w:rsidRDefault="00FB58BB" w:rsidP="007C3CD9">
      <w:pPr>
        <w:spacing w:after="0" w:line="240" w:lineRule="auto"/>
      </w:pPr>
      <w:r>
        <w:separator/>
      </w:r>
    </w:p>
  </w:endnote>
  <w:endnote w:type="continuationSeparator" w:id="0">
    <w:p w14:paraId="65410098" w14:textId="77777777" w:rsidR="00FB58BB" w:rsidRDefault="00FB58BB" w:rsidP="007C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FA57" w14:textId="2083A8AB" w:rsidR="007C3CD9" w:rsidRDefault="007C3CD9">
    <w:pPr>
      <w:pStyle w:val="Fuzeile"/>
    </w:pPr>
    <w:r>
      <w:rPr>
        <w:noProof/>
        <w:color w:val="4472C4" w:themeColor="accent1"/>
      </w:rPr>
      <mc:AlternateContent>
        <mc:Choice Requires="wps">
          <w:drawing>
            <wp:anchor distT="0" distB="0" distL="114300" distR="114300" simplePos="0" relativeHeight="251659264" behindDoc="0" locked="0" layoutInCell="1" allowOverlap="1" wp14:anchorId="75EA5A65" wp14:editId="3A9AD053">
              <wp:simplePos x="0" y="0"/>
              <wp:positionH relativeFrom="page">
                <wp:align>center</wp:align>
              </wp:positionH>
              <wp:positionV relativeFrom="page">
                <wp:align>center</wp:align>
              </wp:positionV>
              <wp:extent cx="7364730" cy="9528810"/>
              <wp:effectExtent l="0" t="0" r="26670" b="26670"/>
              <wp:wrapNone/>
              <wp:docPr id="452" name="Rechteck 4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DAD51B2" id="Rechteck 43"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S.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89B35" w14:textId="77777777" w:rsidR="00FB58BB" w:rsidRDefault="00FB58BB" w:rsidP="007C3CD9">
      <w:pPr>
        <w:spacing w:after="0" w:line="240" w:lineRule="auto"/>
      </w:pPr>
      <w:r>
        <w:separator/>
      </w:r>
    </w:p>
  </w:footnote>
  <w:footnote w:type="continuationSeparator" w:id="0">
    <w:p w14:paraId="1149D307" w14:textId="77777777" w:rsidR="00FB58BB" w:rsidRDefault="00FB58BB" w:rsidP="007C3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C8E3" w14:textId="608E6E59" w:rsidR="007C3CD9" w:rsidRDefault="007C3CD9">
    <w:pPr>
      <w:pStyle w:val="Kopfzeile"/>
    </w:pPr>
    <w:r w:rsidRPr="007C3CD9">
      <w:rPr>
        <w:b/>
        <w:bCs/>
        <w:sz w:val="36"/>
        <w:szCs w:val="36"/>
      </w:rPr>
      <w:t>Hygieneplan</w:t>
    </w:r>
    <w:r w:rsidR="00480A24">
      <w:rPr>
        <w:b/>
        <w:bCs/>
        <w:sz w:val="36"/>
        <w:szCs w:val="36"/>
      </w:rPr>
      <w:t xml:space="preserve"> K</w:t>
    </w:r>
    <w:r w:rsidR="003260E3">
      <w:rPr>
        <w:b/>
        <w:bCs/>
        <w:sz w:val="36"/>
        <w:szCs w:val="36"/>
      </w:rPr>
      <w:t>ita</w:t>
    </w:r>
    <w:r w:rsidR="00480A24">
      <w:rPr>
        <w:b/>
        <w:bCs/>
        <w:sz w:val="36"/>
        <w:szCs w:val="36"/>
      </w:rPr>
      <w:t xml:space="preserve"> Molli</w:t>
    </w:r>
    <w:r w:rsidRPr="007C3CD9">
      <w:rPr>
        <w:b/>
        <w:bCs/>
        <w:sz w:val="36"/>
        <w:szCs w:val="36"/>
      </w:rPr>
      <w:t xml:space="preserve"> </w:t>
    </w:r>
    <w:r>
      <w:tab/>
    </w:r>
    <w:r>
      <w:tab/>
    </w:r>
    <w:r>
      <w:rPr>
        <w:noProof/>
      </w:rPr>
      <w:drawing>
        <wp:inline distT="0" distB="0" distL="0" distR="0" wp14:anchorId="46EBEFE3" wp14:editId="43104FDC">
          <wp:extent cx="920750" cy="374650"/>
          <wp:effectExtent l="0" t="0" r="0" b="6350"/>
          <wp:docPr id="9919896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89613" name="Grafik 991989613"/>
                  <pic:cNvPicPr/>
                </pic:nvPicPr>
                <pic:blipFill>
                  <a:blip r:embed="rId1">
                    <a:extLst>
                      <a:ext uri="{28A0092B-C50C-407E-A947-70E740481C1C}">
                        <a14:useLocalDpi xmlns:a14="http://schemas.microsoft.com/office/drawing/2010/main" val="0"/>
                      </a:ext>
                    </a:extLst>
                  </a:blip>
                  <a:stretch>
                    <a:fillRect/>
                  </a:stretch>
                </pic:blipFill>
                <pic:spPr>
                  <a:xfrm>
                    <a:off x="0" y="0"/>
                    <a:ext cx="920750" cy="374650"/>
                  </a:xfrm>
                  <a:prstGeom prst="rect">
                    <a:avLst/>
                  </a:prstGeom>
                </pic:spPr>
              </pic:pic>
            </a:graphicData>
          </a:graphic>
        </wp:inline>
      </w:drawing>
    </w:r>
  </w:p>
  <w:p w14:paraId="3F68EC1A" w14:textId="77777777" w:rsidR="007C3CD9" w:rsidRDefault="007C3C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7547"/>
    <w:multiLevelType w:val="hybridMultilevel"/>
    <w:tmpl w:val="C06EB7AA"/>
    <w:lvl w:ilvl="0" w:tplc="CEB69926">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637D9A"/>
    <w:multiLevelType w:val="hybridMultilevel"/>
    <w:tmpl w:val="CF22C7EC"/>
    <w:lvl w:ilvl="0" w:tplc="2CA8A0D6">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FA6B2A"/>
    <w:multiLevelType w:val="multilevel"/>
    <w:tmpl w:val="1C52CF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8446D7A"/>
    <w:multiLevelType w:val="multilevel"/>
    <w:tmpl w:val="4FD6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F4D45"/>
    <w:multiLevelType w:val="multilevel"/>
    <w:tmpl w:val="8570C33E"/>
    <w:lvl w:ilvl="0">
      <w:start w:val="3"/>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859FA"/>
    <w:multiLevelType w:val="hybridMultilevel"/>
    <w:tmpl w:val="4DA055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61432B0"/>
    <w:multiLevelType w:val="multilevel"/>
    <w:tmpl w:val="6FE28F3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sz w:val="28"/>
        <w:szCs w:val="28"/>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7F43085A"/>
    <w:multiLevelType w:val="multilevel"/>
    <w:tmpl w:val="3C8AD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967277">
    <w:abstractNumId w:val="5"/>
  </w:num>
  <w:num w:numId="2" w16cid:durableId="2083991500">
    <w:abstractNumId w:val="0"/>
  </w:num>
  <w:num w:numId="3" w16cid:durableId="4140612">
    <w:abstractNumId w:val="2"/>
  </w:num>
  <w:num w:numId="4" w16cid:durableId="27993154">
    <w:abstractNumId w:val="6"/>
  </w:num>
  <w:num w:numId="5" w16cid:durableId="982663659">
    <w:abstractNumId w:val="1"/>
  </w:num>
  <w:num w:numId="6" w16cid:durableId="70740017">
    <w:abstractNumId w:val="7"/>
  </w:num>
  <w:num w:numId="7" w16cid:durableId="1457067566">
    <w:abstractNumId w:val="3"/>
  </w:num>
  <w:num w:numId="8" w16cid:durableId="139155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D9"/>
    <w:rsid w:val="00006DD9"/>
    <w:rsid w:val="00066AF9"/>
    <w:rsid w:val="00066E6D"/>
    <w:rsid w:val="000C0A54"/>
    <w:rsid w:val="000C34E7"/>
    <w:rsid w:val="001061BA"/>
    <w:rsid w:val="00113487"/>
    <w:rsid w:val="00140CAD"/>
    <w:rsid w:val="001B6188"/>
    <w:rsid w:val="001E59FC"/>
    <w:rsid w:val="001F5E27"/>
    <w:rsid w:val="00200902"/>
    <w:rsid w:val="002274B9"/>
    <w:rsid w:val="00232054"/>
    <w:rsid w:val="00267CF1"/>
    <w:rsid w:val="00280363"/>
    <w:rsid w:val="002826DD"/>
    <w:rsid w:val="002C2EA0"/>
    <w:rsid w:val="002D12EA"/>
    <w:rsid w:val="002D6FEB"/>
    <w:rsid w:val="002E21FB"/>
    <w:rsid w:val="002E5A83"/>
    <w:rsid w:val="002F362E"/>
    <w:rsid w:val="00311AAF"/>
    <w:rsid w:val="00311BE1"/>
    <w:rsid w:val="003231CD"/>
    <w:rsid w:val="003260E3"/>
    <w:rsid w:val="00352CC7"/>
    <w:rsid w:val="00355A91"/>
    <w:rsid w:val="003600B0"/>
    <w:rsid w:val="003912F6"/>
    <w:rsid w:val="003C1D96"/>
    <w:rsid w:val="003D55D9"/>
    <w:rsid w:val="003E4E26"/>
    <w:rsid w:val="003E582F"/>
    <w:rsid w:val="00407092"/>
    <w:rsid w:val="00410A2C"/>
    <w:rsid w:val="004607D3"/>
    <w:rsid w:val="00480A24"/>
    <w:rsid w:val="0048166C"/>
    <w:rsid w:val="004913CB"/>
    <w:rsid w:val="004B19DE"/>
    <w:rsid w:val="004B1D8F"/>
    <w:rsid w:val="004B50B8"/>
    <w:rsid w:val="004D1628"/>
    <w:rsid w:val="004E0DD8"/>
    <w:rsid w:val="004F1B1C"/>
    <w:rsid w:val="0050357D"/>
    <w:rsid w:val="00571656"/>
    <w:rsid w:val="00586AEB"/>
    <w:rsid w:val="005A036A"/>
    <w:rsid w:val="005A238D"/>
    <w:rsid w:val="005D6EBE"/>
    <w:rsid w:val="006222CC"/>
    <w:rsid w:val="00623787"/>
    <w:rsid w:val="00627DD8"/>
    <w:rsid w:val="00654A25"/>
    <w:rsid w:val="006701A2"/>
    <w:rsid w:val="006B3E8A"/>
    <w:rsid w:val="006E269C"/>
    <w:rsid w:val="00701D23"/>
    <w:rsid w:val="0071623C"/>
    <w:rsid w:val="0075523E"/>
    <w:rsid w:val="00787AC1"/>
    <w:rsid w:val="00790DED"/>
    <w:rsid w:val="007B4789"/>
    <w:rsid w:val="007B51E2"/>
    <w:rsid w:val="007C3CD9"/>
    <w:rsid w:val="007E2549"/>
    <w:rsid w:val="00804939"/>
    <w:rsid w:val="00811566"/>
    <w:rsid w:val="0083067D"/>
    <w:rsid w:val="00830C6E"/>
    <w:rsid w:val="00834DE9"/>
    <w:rsid w:val="008445EB"/>
    <w:rsid w:val="00846E90"/>
    <w:rsid w:val="00847312"/>
    <w:rsid w:val="00854317"/>
    <w:rsid w:val="00870407"/>
    <w:rsid w:val="00872507"/>
    <w:rsid w:val="0089089C"/>
    <w:rsid w:val="008B3E7A"/>
    <w:rsid w:val="008B60D5"/>
    <w:rsid w:val="008C7BC9"/>
    <w:rsid w:val="008D0356"/>
    <w:rsid w:val="00900D96"/>
    <w:rsid w:val="00914F22"/>
    <w:rsid w:val="0092031F"/>
    <w:rsid w:val="0092303B"/>
    <w:rsid w:val="00924609"/>
    <w:rsid w:val="00932D9E"/>
    <w:rsid w:val="0095318A"/>
    <w:rsid w:val="00962188"/>
    <w:rsid w:val="009771FC"/>
    <w:rsid w:val="00984CD4"/>
    <w:rsid w:val="009C3B1A"/>
    <w:rsid w:val="00A05F34"/>
    <w:rsid w:val="00A33648"/>
    <w:rsid w:val="00A360DC"/>
    <w:rsid w:val="00A45011"/>
    <w:rsid w:val="00A50B0F"/>
    <w:rsid w:val="00AA2190"/>
    <w:rsid w:val="00AB6D1B"/>
    <w:rsid w:val="00AC711D"/>
    <w:rsid w:val="00B10247"/>
    <w:rsid w:val="00B10B16"/>
    <w:rsid w:val="00B1765D"/>
    <w:rsid w:val="00B17A1E"/>
    <w:rsid w:val="00B37B81"/>
    <w:rsid w:val="00BA3A45"/>
    <w:rsid w:val="00BF4435"/>
    <w:rsid w:val="00BF52FF"/>
    <w:rsid w:val="00C01EDD"/>
    <w:rsid w:val="00C05A02"/>
    <w:rsid w:val="00C06AC3"/>
    <w:rsid w:val="00C26736"/>
    <w:rsid w:val="00C27AB5"/>
    <w:rsid w:val="00C3421E"/>
    <w:rsid w:val="00C4665F"/>
    <w:rsid w:val="00C57F9D"/>
    <w:rsid w:val="00C74985"/>
    <w:rsid w:val="00C779B5"/>
    <w:rsid w:val="00C90601"/>
    <w:rsid w:val="00CC7099"/>
    <w:rsid w:val="00CE165B"/>
    <w:rsid w:val="00CF4067"/>
    <w:rsid w:val="00CF608D"/>
    <w:rsid w:val="00D03550"/>
    <w:rsid w:val="00D05E4D"/>
    <w:rsid w:val="00D1516B"/>
    <w:rsid w:val="00D23990"/>
    <w:rsid w:val="00D40B9C"/>
    <w:rsid w:val="00D41933"/>
    <w:rsid w:val="00D44DF0"/>
    <w:rsid w:val="00D571DC"/>
    <w:rsid w:val="00D655C1"/>
    <w:rsid w:val="00DA2B4B"/>
    <w:rsid w:val="00DA7E7A"/>
    <w:rsid w:val="00DD693D"/>
    <w:rsid w:val="00DE2BAF"/>
    <w:rsid w:val="00DF297C"/>
    <w:rsid w:val="00DF6171"/>
    <w:rsid w:val="00E045A5"/>
    <w:rsid w:val="00E3259E"/>
    <w:rsid w:val="00E41855"/>
    <w:rsid w:val="00E541EA"/>
    <w:rsid w:val="00E557B1"/>
    <w:rsid w:val="00EA0CC9"/>
    <w:rsid w:val="00EA12D8"/>
    <w:rsid w:val="00ED4607"/>
    <w:rsid w:val="00EF2E37"/>
    <w:rsid w:val="00F10EE8"/>
    <w:rsid w:val="00F46CFE"/>
    <w:rsid w:val="00F56D87"/>
    <w:rsid w:val="00F62189"/>
    <w:rsid w:val="00F63CA3"/>
    <w:rsid w:val="00F700D8"/>
    <w:rsid w:val="00F71126"/>
    <w:rsid w:val="00F95B8B"/>
    <w:rsid w:val="00FB58BB"/>
    <w:rsid w:val="00FD47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A29AF"/>
  <w15:chartTrackingRefBased/>
  <w15:docId w15:val="{8F049265-6E96-43CF-839F-95835AE2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C3CD9"/>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7C3CD9"/>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7C3CD9"/>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7C3CD9"/>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C3CD9"/>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7C3CD9"/>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7C3CD9"/>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7C3CD9"/>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C3CD9"/>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3C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3CD9"/>
  </w:style>
  <w:style w:type="paragraph" w:styleId="Fuzeile">
    <w:name w:val="footer"/>
    <w:basedOn w:val="Standard"/>
    <w:link w:val="FuzeileZchn"/>
    <w:uiPriority w:val="99"/>
    <w:unhideWhenUsed/>
    <w:rsid w:val="007C3C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3CD9"/>
  </w:style>
  <w:style w:type="character" w:customStyle="1" w:styleId="berschrift1Zchn">
    <w:name w:val="Überschrift 1 Zchn"/>
    <w:basedOn w:val="Absatz-Standardschriftart"/>
    <w:link w:val="berschrift1"/>
    <w:uiPriority w:val="9"/>
    <w:rsid w:val="007C3CD9"/>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7C3CD9"/>
    <w:pPr>
      <w:outlineLvl w:val="9"/>
    </w:pPr>
    <w:rPr>
      <w:kern w:val="0"/>
      <w:lang w:eastAsia="de-DE"/>
      <w14:ligatures w14:val="none"/>
    </w:rPr>
  </w:style>
  <w:style w:type="paragraph" w:styleId="Listenabsatz">
    <w:name w:val="List Paragraph"/>
    <w:basedOn w:val="Standard"/>
    <w:uiPriority w:val="34"/>
    <w:qFormat/>
    <w:rsid w:val="007C3CD9"/>
    <w:pPr>
      <w:ind w:left="720"/>
      <w:contextualSpacing/>
    </w:pPr>
  </w:style>
  <w:style w:type="character" w:customStyle="1" w:styleId="berschrift2Zchn">
    <w:name w:val="Überschrift 2 Zchn"/>
    <w:basedOn w:val="Absatz-Standardschriftart"/>
    <w:link w:val="berschrift2"/>
    <w:uiPriority w:val="9"/>
    <w:rsid w:val="007C3CD9"/>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7C3CD9"/>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7C3CD9"/>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C3CD9"/>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7C3CD9"/>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7C3CD9"/>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7C3CD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C3CD9"/>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50357D"/>
    <w:pPr>
      <w:tabs>
        <w:tab w:val="left" w:pos="440"/>
        <w:tab w:val="right" w:leader="dot" w:pos="9062"/>
      </w:tabs>
      <w:spacing w:after="100"/>
    </w:pPr>
  </w:style>
  <w:style w:type="paragraph" w:styleId="Verzeichnis2">
    <w:name w:val="toc 2"/>
    <w:basedOn w:val="Standard"/>
    <w:next w:val="Standard"/>
    <w:autoRedefine/>
    <w:uiPriority w:val="39"/>
    <w:unhideWhenUsed/>
    <w:rsid w:val="0050357D"/>
    <w:pPr>
      <w:spacing w:after="100"/>
      <w:ind w:left="220"/>
    </w:pPr>
  </w:style>
  <w:style w:type="character" w:styleId="Hyperlink">
    <w:name w:val="Hyperlink"/>
    <w:basedOn w:val="Absatz-Standardschriftart"/>
    <w:uiPriority w:val="99"/>
    <w:unhideWhenUsed/>
    <w:rsid w:val="0050357D"/>
    <w:rPr>
      <w:color w:val="0563C1" w:themeColor="hyperlink"/>
      <w:u w:val="single"/>
    </w:rPr>
  </w:style>
  <w:style w:type="paragraph" w:styleId="Verzeichnis3">
    <w:name w:val="toc 3"/>
    <w:basedOn w:val="Standard"/>
    <w:next w:val="Standard"/>
    <w:autoRedefine/>
    <w:uiPriority w:val="39"/>
    <w:unhideWhenUsed/>
    <w:rsid w:val="008D0356"/>
    <w:pPr>
      <w:spacing w:after="100"/>
      <w:ind w:left="440"/>
    </w:pPr>
  </w:style>
  <w:style w:type="table" w:styleId="Tabellenraster">
    <w:name w:val="Table Grid"/>
    <w:basedOn w:val="NormaleTabelle"/>
    <w:uiPriority w:val="39"/>
    <w:rsid w:val="00EA0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240362">
      <w:bodyDiv w:val="1"/>
      <w:marLeft w:val="0"/>
      <w:marRight w:val="0"/>
      <w:marTop w:val="0"/>
      <w:marBottom w:val="0"/>
      <w:divBdr>
        <w:top w:val="none" w:sz="0" w:space="0" w:color="auto"/>
        <w:left w:val="none" w:sz="0" w:space="0" w:color="auto"/>
        <w:bottom w:val="none" w:sz="0" w:space="0" w:color="auto"/>
        <w:right w:val="none" w:sz="0" w:space="0" w:color="auto"/>
      </w:divBdr>
    </w:div>
    <w:div w:id="1602714167">
      <w:bodyDiv w:val="1"/>
      <w:marLeft w:val="0"/>
      <w:marRight w:val="0"/>
      <w:marTop w:val="0"/>
      <w:marBottom w:val="0"/>
      <w:divBdr>
        <w:top w:val="none" w:sz="0" w:space="0" w:color="auto"/>
        <w:left w:val="none" w:sz="0" w:space="0" w:color="auto"/>
        <w:bottom w:val="none" w:sz="0" w:space="0" w:color="auto"/>
        <w:right w:val="none" w:sz="0" w:space="0" w:color="auto"/>
      </w:divBdr>
      <w:divsChild>
        <w:div w:id="337777604">
          <w:marLeft w:val="0"/>
          <w:marRight w:val="0"/>
          <w:marTop w:val="0"/>
          <w:marBottom w:val="0"/>
          <w:divBdr>
            <w:top w:val="none" w:sz="0" w:space="0" w:color="auto"/>
            <w:left w:val="none" w:sz="0" w:space="0" w:color="auto"/>
            <w:bottom w:val="none" w:sz="0" w:space="0" w:color="auto"/>
            <w:right w:val="none" w:sz="0" w:space="0" w:color="auto"/>
          </w:divBdr>
          <w:divsChild>
            <w:div w:id="187109628">
              <w:marLeft w:val="0"/>
              <w:marRight w:val="0"/>
              <w:marTop w:val="0"/>
              <w:marBottom w:val="0"/>
              <w:divBdr>
                <w:top w:val="none" w:sz="0" w:space="0" w:color="auto"/>
                <w:left w:val="none" w:sz="0" w:space="0" w:color="auto"/>
                <w:bottom w:val="none" w:sz="0" w:space="0" w:color="auto"/>
                <w:right w:val="none" w:sz="0" w:space="0" w:color="auto"/>
              </w:divBdr>
              <w:divsChild>
                <w:div w:id="944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50D98-A8F3-4748-9D21-F4516F6E1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5393</Words>
  <Characters>33976</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Liska Wagener</dc:creator>
  <cp:keywords/>
  <dc:description/>
  <cp:lastModifiedBy>Liska Wagener</cp:lastModifiedBy>
  <cp:revision>25</cp:revision>
  <cp:lastPrinted>2023-09-01T16:27:00Z</cp:lastPrinted>
  <dcterms:created xsi:type="dcterms:W3CDTF">2023-09-01T11:08:00Z</dcterms:created>
  <dcterms:modified xsi:type="dcterms:W3CDTF">2023-09-20T13:32:00Z</dcterms:modified>
</cp:coreProperties>
</file>