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0A2F" w14:textId="77777777" w:rsidR="00C2481D" w:rsidRDefault="00C2481D" w:rsidP="00AE31AE">
      <w:pPr>
        <w:rPr>
          <w:b/>
          <w:bCs/>
          <w:sz w:val="28"/>
          <w:szCs w:val="28"/>
        </w:rPr>
      </w:pPr>
    </w:p>
    <w:p w14:paraId="35C62E39" w14:textId="77777777" w:rsidR="00C2481D" w:rsidRDefault="00C2481D" w:rsidP="00AE31AE">
      <w:pPr>
        <w:rPr>
          <w:b/>
          <w:bCs/>
          <w:sz w:val="28"/>
          <w:szCs w:val="28"/>
        </w:rPr>
      </w:pPr>
    </w:p>
    <w:p w14:paraId="58D1AAEE" w14:textId="7901A205" w:rsidR="00606A0F" w:rsidRPr="00FA4A00" w:rsidRDefault="00FA4A00" w:rsidP="00AE31AE">
      <w:pPr>
        <w:rPr>
          <w:b/>
          <w:bCs/>
          <w:sz w:val="28"/>
          <w:szCs w:val="28"/>
        </w:rPr>
      </w:pPr>
      <w:r w:rsidRPr="00FA4A00">
        <w:rPr>
          <w:b/>
          <w:bCs/>
          <w:sz w:val="28"/>
          <w:szCs w:val="28"/>
        </w:rPr>
        <w:t xml:space="preserve">Einreichung „Ärztliches Attest“ durch </w:t>
      </w:r>
      <w:r>
        <w:rPr>
          <w:b/>
          <w:bCs/>
          <w:sz w:val="28"/>
          <w:szCs w:val="28"/>
        </w:rPr>
        <w:t>Pädagogische Leitung</w:t>
      </w:r>
      <w:r w:rsidR="00C2481D">
        <w:rPr>
          <w:b/>
          <w:bCs/>
          <w:sz w:val="28"/>
          <w:szCs w:val="28"/>
        </w:rPr>
        <w:t>en</w:t>
      </w:r>
      <w:r>
        <w:rPr>
          <w:b/>
          <w:bCs/>
          <w:sz w:val="28"/>
          <w:szCs w:val="28"/>
        </w:rPr>
        <w:t xml:space="preserve"> und </w:t>
      </w:r>
      <w:r w:rsidRPr="00FA4A00">
        <w:rPr>
          <w:b/>
          <w:bCs/>
          <w:sz w:val="28"/>
          <w:szCs w:val="28"/>
        </w:rPr>
        <w:t>Mitarbeiter*innen</w:t>
      </w:r>
    </w:p>
    <w:p w14:paraId="7E9747CC" w14:textId="501DBF70" w:rsidR="00606A0F" w:rsidRDefault="00606A0F" w:rsidP="00AE31AE">
      <w:pPr>
        <w:spacing w:line="276" w:lineRule="auto"/>
        <w:ind w:hanging="567"/>
      </w:pPr>
    </w:p>
    <w:p w14:paraId="2046035B" w14:textId="5CCE318C" w:rsidR="00FA4A00" w:rsidRDefault="00FA4A00" w:rsidP="00AE31AE">
      <w:pPr>
        <w:spacing w:line="276" w:lineRule="auto"/>
      </w:pPr>
    </w:p>
    <w:p w14:paraId="6D4FA6DE" w14:textId="77777777" w:rsidR="00AE31AE" w:rsidRDefault="00AE31AE" w:rsidP="00AE31AE">
      <w:pPr>
        <w:spacing w:line="276" w:lineRule="auto"/>
      </w:pPr>
    </w:p>
    <w:p w14:paraId="2148C5B0" w14:textId="77AC3597" w:rsidR="00FA4A00" w:rsidRDefault="00FA4A00" w:rsidP="00AE31AE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A4A00">
        <w:rPr>
          <w:b/>
          <w:bCs/>
          <w:sz w:val="24"/>
          <w:szCs w:val="24"/>
          <w:u w:val="single"/>
        </w:rPr>
        <w:t>Pädagogische Leitung:</w:t>
      </w:r>
    </w:p>
    <w:p w14:paraId="2490D3C0" w14:textId="77777777" w:rsidR="00AE31AE" w:rsidRPr="00FA4A00" w:rsidRDefault="00AE31AE" w:rsidP="00AE31AE">
      <w:pPr>
        <w:spacing w:line="276" w:lineRule="auto"/>
        <w:ind w:left="567"/>
        <w:jc w:val="both"/>
        <w:rPr>
          <w:b/>
          <w:bCs/>
          <w:sz w:val="24"/>
          <w:szCs w:val="24"/>
          <w:u w:val="single"/>
        </w:rPr>
      </w:pPr>
    </w:p>
    <w:p w14:paraId="7FD4C514" w14:textId="504B0C71" w:rsidR="00FA4A00" w:rsidRDefault="00FA4A00" w:rsidP="00AE31AE">
      <w:pPr>
        <w:pStyle w:val="Listenabsatz"/>
        <w:numPr>
          <w:ilvl w:val="0"/>
          <w:numId w:val="4"/>
        </w:numPr>
        <w:spacing w:line="276" w:lineRule="auto"/>
        <w:ind w:left="567"/>
        <w:jc w:val="both"/>
      </w:pPr>
      <w:r>
        <w:t>Meldung an Miriam Kuhl per Mail bis 8 Uhr.</w:t>
      </w:r>
    </w:p>
    <w:p w14:paraId="20998FCC" w14:textId="33E6D1DF" w:rsidR="00FA4A00" w:rsidRDefault="00FA4A00" w:rsidP="00AE31AE">
      <w:pPr>
        <w:pStyle w:val="Listenabsatz"/>
        <w:numPr>
          <w:ilvl w:val="0"/>
          <w:numId w:val="4"/>
        </w:numPr>
        <w:spacing w:line="276" w:lineRule="auto"/>
        <w:ind w:left="567"/>
        <w:jc w:val="both"/>
      </w:pPr>
      <w:r>
        <w:t>Meldung ergänzen um: Muss Miriam aktiv werden? Ist die Vertretung geregelt? Wie lange? Liegt etwas Wichtiges an?</w:t>
      </w:r>
    </w:p>
    <w:p w14:paraId="390E1920" w14:textId="77777777" w:rsidR="00152F8B" w:rsidRDefault="00152F8B" w:rsidP="00152F8B">
      <w:pPr>
        <w:pStyle w:val="Listenabsatz"/>
        <w:spacing w:line="276" w:lineRule="auto"/>
        <w:ind w:left="567"/>
        <w:jc w:val="both"/>
      </w:pPr>
    </w:p>
    <w:p w14:paraId="0F2399D2" w14:textId="48E6D2F5" w:rsidR="00FA4A00" w:rsidRDefault="00FA4A00" w:rsidP="00AE31AE">
      <w:pPr>
        <w:pStyle w:val="Listenabsatz"/>
        <w:numPr>
          <w:ilvl w:val="0"/>
          <w:numId w:val="4"/>
        </w:numPr>
        <w:spacing w:line="276" w:lineRule="auto"/>
        <w:ind w:left="567"/>
        <w:jc w:val="both"/>
      </w:pPr>
      <w:r>
        <w:t>Für „Kind krank“ gilt:</w:t>
      </w:r>
    </w:p>
    <w:p w14:paraId="63D0CFE6" w14:textId="127A0246" w:rsidR="00FA4A00" w:rsidRDefault="00FA4A00" w:rsidP="00AE31AE">
      <w:pPr>
        <w:pStyle w:val="Listenabsatz"/>
        <w:numPr>
          <w:ilvl w:val="0"/>
          <w:numId w:val="4"/>
        </w:numPr>
        <w:spacing w:line="276" w:lineRule="auto"/>
        <w:ind w:left="567"/>
        <w:jc w:val="both"/>
      </w:pPr>
      <w:r>
        <w:t>Eine Krankschreibung ab dem 1. Tag ist erforderlich.</w:t>
      </w:r>
    </w:p>
    <w:p w14:paraId="5CC496C0" w14:textId="7711F9FA" w:rsidR="00FA4A00" w:rsidRDefault="00FA4A00" w:rsidP="00AE31AE">
      <w:pPr>
        <w:pStyle w:val="Listenabsatz"/>
        <w:numPr>
          <w:ilvl w:val="0"/>
          <w:numId w:val="4"/>
        </w:numPr>
        <w:spacing w:line="276" w:lineRule="auto"/>
        <w:ind w:left="567"/>
        <w:jc w:val="both"/>
      </w:pPr>
      <w:r>
        <w:t>Kind krank 10 Tage 10 für Paare (je Ehepartner), für Alleinerziehende 20 Tage pro Kalenderjahr.</w:t>
      </w:r>
    </w:p>
    <w:p w14:paraId="7CD828AD" w14:textId="00A49380" w:rsidR="00FA4A00" w:rsidRDefault="00FA4A00" w:rsidP="00AE31AE">
      <w:pPr>
        <w:pStyle w:val="Listenabsatz"/>
        <w:numPr>
          <w:ilvl w:val="0"/>
          <w:numId w:val="4"/>
        </w:numPr>
        <w:spacing w:line="276" w:lineRule="auto"/>
        <w:ind w:left="567"/>
        <w:jc w:val="both"/>
      </w:pPr>
      <w:r>
        <w:t>Dies gilt pro Kind.</w:t>
      </w:r>
    </w:p>
    <w:p w14:paraId="0B9D6864" w14:textId="77777777" w:rsidR="00FA4A00" w:rsidRDefault="00FA4A00" w:rsidP="00AE31AE">
      <w:pPr>
        <w:spacing w:line="276" w:lineRule="auto"/>
        <w:ind w:left="567"/>
      </w:pPr>
    </w:p>
    <w:p w14:paraId="5F141A7B" w14:textId="77777777" w:rsidR="00FA4A00" w:rsidRDefault="00FA4A00" w:rsidP="00AE31AE">
      <w:pPr>
        <w:spacing w:line="276" w:lineRule="auto"/>
        <w:ind w:left="567"/>
      </w:pPr>
    </w:p>
    <w:p w14:paraId="1DE87B8C" w14:textId="631823D2" w:rsidR="00FA4A00" w:rsidRDefault="00FA4A00" w:rsidP="00AE31AE">
      <w:pPr>
        <w:spacing w:line="276" w:lineRule="auto"/>
        <w:rPr>
          <w:b/>
          <w:bCs/>
          <w:sz w:val="24"/>
          <w:szCs w:val="24"/>
          <w:u w:val="single"/>
        </w:rPr>
      </w:pPr>
      <w:r w:rsidRPr="00FA4A00">
        <w:rPr>
          <w:b/>
          <w:bCs/>
          <w:sz w:val="24"/>
          <w:szCs w:val="24"/>
          <w:u w:val="single"/>
        </w:rPr>
        <w:t>Mitarbeiter*innen:</w:t>
      </w:r>
    </w:p>
    <w:p w14:paraId="30231C89" w14:textId="77777777" w:rsidR="00AE31AE" w:rsidRPr="00FA4A00" w:rsidRDefault="00AE31AE" w:rsidP="00AE31AE">
      <w:pPr>
        <w:spacing w:line="276" w:lineRule="auto"/>
        <w:ind w:left="567"/>
        <w:rPr>
          <w:b/>
          <w:bCs/>
          <w:sz w:val="24"/>
          <w:szCs w:val="24"/>
          <w:u w:val="single"/>
        </w:rPr>
      </w:pPr>
    </w:p>
    <w:p w14:paraId="5FBE72D3" w14:textId="5DF8C26C" w:rsidR="00CD73A0" w:rsidRDefault="00CD73A0" w:rsidP="00AE31AE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Abmeldung durch </w:t>
      </w:r>
      <w:r w:rsidR="00AE31AE">
        <w:t xml:space="preserve">die </w:t>
      </w:r>
      <w:r>
        <w:t>Mitarbeiter</w:t>
      </w:r>
      <w:r w:rsidR="00AE31AE">
        <w:t>in oder den Mitarbeiter</w:t>
      </w:r>
      <w:r>
        <w:t xml:space="preserve"> </w:t>
      </w:r>
      <w:r w:rsidR="00AE31AE">
        <w:t xml:space="preserve">wegen Krankheit </w:t>
      </w:r>
      <w:r>
        <w:t xml:space="preserve">erfolgt an die </w:t>
      </w:r>
      <w:r w:rsidR="00FA4A00">
        <w:t xml:space="preserve">pädagogische </w:t>
      </w:r>
      <w:r>
        <w:t>Leitung</w:t>
      </w:r>
      <w:r w:rsidR="00FA4A00">
        <w:t xml:space="preserve"> des Standorts</w:t>
      </w:r>
      <w:r>
        <w:t xml:space="preserve"> per Telefon</w:t>
      </w:r>
      <w:r w:rsidR="00FA4A00">
        <w:t>.</w:t>
      </w:r>
    </w:p>
    <w:p w14:paraId="0CAA4710" w14:textId="6A362269" w:rsidR="00606A0F" w:rsidRDefault="00606A0F" w:rsidP="00AE31AE">
      <w:pPr>
        <w:pStyle w:val="Listenabsatz"/>
        <w:numPr>
          <w:ilvl w:val="0"/>
          <w:numId w:val="1"/>
        </w:numPr>
        <w:spacing w:line="276" w:lineRule="auto"/>
        <w:ind w:left="567"/>
        <w:jc w:val="both"/>
      </w:pPr>
      <w:r>
        <w:t xml:space="preserve">Ab dem dritten Tag wird </w:t>
      </w:r>
      <w:r w:rsidR="00AE31AE">
        <w:t>von der Mitarbeiterin oder dem Mitarbeiter</w:t>
      </w:r>
      <w:r>
        <w:t xml:space="preserve"> ein </w:t>
      </w:r>
      <w:r w:rsidR="00FA4A00">
        <w:t>ärztliches Attest</w:t>
      </w:r>
      <w:r>
        <w:t xml:space="preserve"> benötigt (es sei denn</w:t>
      </w:r>
      <w:r w:rsidR="00FA4A00">
        <w:t>,</w:t>
      </w:r>
      <w:r>
        <w:t xml:space="preserve"> es gibt </w:t>
      </w:r>
      <w:r w:rsidR="00FA4A00">
        <w:t xml:space="preserve">eine </w:t>
      </w:r>
      <w:r>
        <w:t>individuelle Vereinbarung)</w:t>
      </w:r>
      <w:r w:rsidR="00FA4A00">
        <w:t>.</w:t>
      </w:r>
    </w:p>
    <w:p w14:paraId="4D80C6E6" w14:textId="74E38518" w:rsidR="00606A0F" w:rsidRDefault="00606A0F" w:rsidP="00AE31AE">
      <w:pPr>
        <w:pStyle w:val="Listenabsatz"/>
        <w:numPr>
          <w:ilvl w:val="0"/>
          <w:numId w:val="1"/>
        </w:numPr>
        <w:spacing w:line="276" w:lineRule="auto"/>
        <w:ind w:left="567"/>
        <w:jc w:val="both"/>
      </w:pPr>
      <w:r>
        <w:t>D</w:t>
      </w:r>
      <w:r w:rsidR="00FA4A00">
        <w:t>as ärztliche Attest</w:t>
      </w:r>
      <w:r>
        <w:t xml:space="preserve"> w</w:t>
      </w:r>
      <w:r w:rsidR="00FA4A00">
        <w:t>ird bei der pädagogischen Leitung des Standorts</w:t>
      </w:r>
      <w:r>
        <w:t xml:space="preserve"> abgegeben. Nicht mehr in der Geschäftsstelle</w:t>
      </w:r>
      <w:r w:rsidR="00FA4A00">
        <w:t>!</w:t>
      </w:r>
      <w:r>
        <w:t xml:space="preserve"> Sobald ihr einen Schein erhaltet, sollte dieser eingescannt werden und per Mail an Stephan Scholla </w:t>
      </w:r>
      <w:r w:rsidR="00FA4A00">
        <w:t>(</w:t>
      </w:r>
      <w:hyperlink r:id="rId7" w:history="1">
        <w:r w:rsidR="00FA4A00" w:rsidRPr="004D225D">
          <w:rPr>
            <w:rStyle w:val="Hyperlink"/>
          </w:rPr>
          <w:t>lohnbuero@sve-bildungspartner.de</w:t>
        </w:r>
      </w:hyperlink>
      <w:r w:rsidR="00FA4A00">
        <w:t xml:space="preserve">) </w:t>
      </w:r>
      <w:r>
        <w:t>versendet werden</w:t>
      </w:r>
    </w:p>
    <w:p w14:paraId="605B55DF" w14:textId="00974E73" w:rsidR="00606A0F" w:rsidRDefault="00606A0F" w:rsidP="00AE31AE">
      <w:pPr>
        <w:pStyle w:val="Listenabsatz"/>
        <w:numPr>
          <w:ilvl w:val="0"/>
          <w:numId w:val="1"/>
        </w:numPr>
        <w:spacing w:line="276" w:lineRule="auto"/>
        <w:ind w:left="567"/>
        <w:jc w:val="both"/>
      </w:pPr>
      <w:r>
        <w:t>Das Original bleibt in der Personalakte</w:t>
      </w:r>
      <w:r w:rsidR="00FA4A00">
        <w:t xml:space="preserve"> de</w:t>
      </w:r>
      <w:r w:rsidR="00AE31AE">
        <w:t>r Mitarbeiterin oder des Mitarbeiters</w:t>
      </w:r>
      <w:r w:rsidR="00FA4A00">
        <w:t xml:space="preserve"> am jeweiligen Standort</w:t>
      </w:r>
      <w:r>
        <w:t xml:space="preserve"> (= bitte unter Verschluss halten)</w:t>
      </w:r>
      <w:r w:rsidR="00FA4A00">
        <w:t>.</w:t>
      </w:r>
    </w:p>
    <w:p w14:paraId="5B25FB5F" w14:textId="5B3D78B7" w:rsidR="00606A0F" w:rsidRDefault="00606A0F" w:rsidP="00AE31AE">
      <w:pPr>
        <w:pStyle w:val="Listenabsatz"/>
        <w:numPr>
          <w:ilvl w:val="0"/>
          <w:numId w:val="1"/>
        </w:numPr>
        <w:spacing w:line="276" w:lineRule="auto"/>
        <w:ind w:left="567"/>
        <w:jc w:val="both"/>
      </w:pPr>
      <w:r>
        <w:t xml:space="preserve">Sollte </w:t>
      </w:r>
      <w:r w:rsidR="00AE31AE">
        <w:t>ei</w:t>
      </w:r>
      <w:r w:rsidR="007D1C64">
        <w:t>ne Mitarbeiterin oder ein Mitarbeiter</w:t>
      </w:r>
      <w:r>
        <w:t xml:space="preserve"> nach dem 3. Tag </w:t>
      </w:r>
      <w:r w:rsidR="00AE31AE">
        <w:t xml:space="preserve">noch immer </w:t>
      </w:r>
      <w:r>
        <w:t>kein</w:t>
      </w:r>
      <w:r w:rsidR="00FA4A00">
        <w:t xml:space="preserve"> ärztliches Attest</w:t>
      </w:r>
      <w:r>
        <w:t xml:space="preserve"> abgegeben </w:t>
      </w:r>
      <w:r w:rsidR="00AE31AE">
        <w:t>haben</w:t>
      </w:r>
      <w:r>
        <w:t xml:space="preserve">, dann bitte Rücksprache mit </w:t>
      </w:r>
      <w:r w:rsidR="00FA4A00">
        <w:t>Miriam Kuhl</w:t>
      </w:r>
      <w:r>
        <w:t xml:space="preserve"> halten</w:t>
      </w:r>
      <w:r w:rsidR="00FA4A00">
        <w:t>.</w:t>
      </w:r>
    </w:p>
    <w:sectPr w:rsidR="00606A0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433C" w14:textId="77777777" w:rsidR="00BB3F85" w:rsidRDefault="00BB3F85" w:rsidP="00C2481D">
      <w:r>
        <w:separator/>
      </w:r>
    </w:p>
  </w:endnote>
  <w:endnote w:type="continuationSeparator" w:id="0">
    <w:p w14:paraId="732748CD" w14:textId="77777777" w:rsidR="00BB3F85" w:rsidRDefault="00BB3F85" w:rsidP="00C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58FC" w14:textId="77777777" w:rsidR="00BB3F85" w:rsidRDefault="00BB3F85" w:rsidP="00C2481D">
      <w:r>
        <w:separator/>
      </w:r>
    </w:p>
  </w:footnote>
  <w:footnote w:type="continuationSeparator" w:id="0">
    <w:p w14:paraId="3CD6017C" w14:textId="77777777" w:rsidR="00BB3F85" w:rsidRDefault="00BB3F85" w:rsidP="00C2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D29" w14:textId="2AB3830A" w:rsidR="00C2481D" w:rsidRDefault="00C2481D">
    <w:pPr>
      <w:pStyle w:val="Kopfzeile"/>
    </w:pPr>
    <w:r>
      <w:rPr>
        <w:rFonts w:ascii="Arial" w:hAnsi="Arial" w:cs="Arial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1EDF1532" wp14:editId="134CAB4D">
          <wp:simplePos x="0" y="0"/>
          <wp:positionH relativeFrom="column">
            <wp:posOffset>4251325</wp:posOffset>
          </wp:positionH>
          <wp:positionV relativeFrom="paragraph">
            <wp:posOffset>-220980</wp:posOffset>
          </wp:positionV>
          <wp:extent cx="1455420" cy="4267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E6"/>
    <w:multiLevelType w:val="hybridMultilevel"/>
    <w:tmpl w:val="339C3688"/>
    <w:lvl w:ilvl="0" w:tplc="50E85110">
      <w:start w:val="3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CFC54FC"/>
    <w:multiLevelType w:val="hybridMultilevel"/>
    <w:tmpl w:val="0EB82A8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E4F55"/>
    <w:multiLevelType w:val="hybridMultilevel"/>
    <w:tmpl w:val="54384410"/>
    <w:lvl w:ilvl="0" w:tplc="657E2A4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68544E6"/>
    <w:multiLevelType w:val="hybridMultilevel"/>
    <w:tmpl w:val="C6F6606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0F"/>
    <w:rsid w:val="00152F8B"/>
    <w:rsid w:val="001F0655"/>
    <w:rsid w:val="005A4D12"/>
    <w:rsid w:val="00606A0F"/>
    <w:rsid w:val="007D1C64"/>
    <w:rsid w:val="00801DAC"/>
    <w:rsid w:val="00AE31AE"/>
    <w:rsid w:val="00B17E31"/>
    <w:rsid w:val="00BB3F85"/>
    <w:rsid w:val="00C2481D"/>
    <w:rsid w:val="00CD73A0"/>
    <w:rsid w:val="00F110C4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DF9E"/>
  <w15:docId w15:val="{1ECD3223-C6D5-4F1C-B394-F6369FD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6A0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A0F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FA4A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A0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24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481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24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8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hnbuero@sve-bildungspartn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D68.7471B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Brockmann</dc:creator>
  <cp:keywords/>
  <dc:description/>
  <cp:lastModifiedBy>Yvonne Binder</cp:lastModifiedBy>
  <cp:revision>4</cp:revision>
  <dcterms:created xsi:type="dcterms:W3CDTF">2022-02-23T10:29:00Z</dcterms:created>
  <dcterms:modified xsi:type="dcterms:W3CDTF">2022-03-01T11:34:00Z</dcterms:modified>
</cp:coreProperties>
</file>